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1882F7" w14:textId="37BED089" w:rsidR="005D3341" w:rsidRDefault="005D3341" w:rsidP="005D3341">
      <w:pPr>
        <w:pStyle w:val="Heading1"/>
        <w:rPr>
          <w:lang w:eastAsia="en-GB"/>
        </w:rPr>
      </w:pPr>
      <w:r>
        <w:rPr>
          <w:lang w:eastAsia="en-GB"/>
        </w:rPr>
        <w:t xml:space="preserve">Protocol: </w:t>
      </w:r>
      <w:r w:rsidR="003974AE">
        <w:rPr>
          <w:lang w:eastAsia="en-GB"/>
        </w:rPr>
        <w:t xml:space="preserve">ANU/CDU </w:t>
      </w:r>
      <w:r w:rsidR="00F22BC4">
        <w:rPr>
          <w:lang w:eastAsia="en-GB"/>
        </w:rPr>
        <w:t>International Travel Fund</w:t>
      </w:r>
    </w:p>
    <w:p w14:paraId="346515FF" w14:textId="77777777" w:rsidR="00F22BC4" w:rsidRDefault="00F22BC4" w:rsidP="00F22BC4">
      <w:pPr>
        <w:rPr>
          <w:lang w:eastAsia="en-GB"/>
        </w:rPr>
      </w:pPr>
      <w:r>
        <w:rPr>
          <w:lang w:eastAsia="en-GB"/>
        </w:rPr>
        <w:t xml:space="preserve">All PhD scholars can apply to access the Foundation’s International Travel Fund for up to A$40,000 to be used for international or domestic travel </w:t>
      </w:r>
      <w:r w:rsidR="00DD0DEF">
        <w:rPr>
          <w:lang w:eastAsia="en-GB"/>
        </w:rPr>
        <w:t>(up to 25 per cent) during the s</w:t>
      </w:r>
      <w:r>
        <w:rPr>
          <w:lang w:eastAsia="en-GB"/>
        </w:rPr>
        <w:t xml:space="preserve">cholarship. </w:t>
      </w:r>
    </w:p>
    <w:p w14:paraId="2509B06E" w14:textId="77777777" w:rsidR="00F22BC4" w:rsidRDefault="00F22BC4" w:rsidP="00F22BC4">
      <w:pPr>
        <w:rPr>
          <w:lang w:eastAsia="en-GB"/>
        </w:rPr>
      </w:pPr>
      <w:r>
        <w:rPr>
          <w:lang w:eastAsia="en-GB"/>
        </w:rPr>
        <w:t xml:space="preserve">The Sir Roland Wilson Foundation (the Foundation) International Travel Protocol should be read in accordance with the </w:t>
      </w:r>
      <w:hyperlink r:id="rId11" w:history="1">
        <w:r w:rsidRPr="00DD0DEF">
          <w:rPr>
            <w:rStyle w:val="Hyperlink"/>
            <w:lang w:eastAsia="en-GB"/>
          </w:rPr>
          <w:t>ANU Travel Policy</w:t>
        </w:r>
      </w:hyperlink>
      <w:r w:rsidR="00DD0DEF">
        <w:rPr>
          <w:lang w:eastAsia="en-GB"/>
        </w:rPr>
        <w:t xml:space="preserve"> and the </w:t>
      </w:r>
      <w:hyperlink r:id="rId12" w:history="1">
        <w:r w:rsidR="00DD0DEF" w:rsidRPr="00DD0DEF">
          <w:rPr>
            <w:rStyle w:val="Hyperlink"/>
            <w:lang w:eastAsia="en-GB"/>
          </w:rPr>
          <w:t>ANU Travel Handbook</w:t>
        </w:r>
      </w:hyperlink>
      <w:r>
        <w:rPr>
          <w:lang w:eastAsia="en-GB"/>
        </w:rPr>
        <w:t xml:space="preserve">. The ANU travel policy applies to all domestic and international travel arrangements of travellers on approved University business regardless of the source of funds, the duration of travel, or the purpose of travel. The Foundation will only support arrangements that comply with the ANU policy, procedure and guidance. </w:t>
      </w:r>
    </w:p>
    <w:p w14:paraId="7FC228CD" w14:textId="214A1592" w:rsidR="00F22BC4" w:rsidRDefault="00F22BC4" w:rsidP="00F22BC4">
      <w:pPr>
        <w:rPr>
          <w:lang w:eastAsia="en-GB"/>
        </w:rPr>
      </w:pPr>
      <w:r>
        <w:rPr>
          <w:lang w:eastAsia="en-GB"/>
        </w:rPr>
        <w:t xml:space="preserve">Travel arrangements must be made in close consultation with your academic supervisor and college/school administration. As a general principle, the Foundation requires all scholars to have completed the </w:t>
      </w:r>
      <w:r w:rsidR="002D6A56">
        <w:rPr>
          <w:lang w:eastAsia="en-GB"/>
        </w:rPr>
        <w:t>confirmation of candidature</w:t>
      </w:r>
      <w:r>
        <w:rPr>
          <w:lang w:eastAsia="en-GB"/>
        </w:rPr>
        <w:t xml:space="preserve"> prior to undertaking international travel.</w:t>
      </w:r>
    </w:p>
    <w:p w14:paraId="56A42D31" w14:textId="4D4EB95A" w:rsidR="00F22BC4" w:rsidRDefault="00F22BC4" w:rsidP="00F22BC4">
      <w:pPr>
        <w:rPr>
          <w:lang w:eastAsia="en-GB"/>
        </w:rPr>
      </w:pPr>
      <w:r w:rsidRPr="00DD0DEF">
        <w:rPr>
          <w:u w:val="single"/>
          <w:lang w:eastAsia="en-GB"/>
        </w:rPr>
        <w:t>Please allow sufficient time to make your travel arrangements</w:t>
      </w:r>
      <w:r>
        <w:rPr>
          <w:lang w:eastAsia="en-GB"/>
        </w:rPr>
        <w:t xml:space="preserve"> </w:t>
      </w:r>
      <w:r w:rsidR="00146CAB">
        <w:rPr>
          <w:lang w:eastAsia="en-GB"/>
        </w:rPr>
        <w:t>to mini</w:t>
      </w:r>
      <w:r w:rsidR="00B97191">
        <w:rPr>
          <w:lang w:eastAsia="en-GB"/>
        </w:rPr>
        <w:t>mise the risk of booking delays</w:t>
      </w:r>
      <w:r w:rsidR="00702CA2">
        <w:rPr>
          <w:lang w:eastAsia="en-GB"/>
        </w:rPr>
        <w:t xml:space="preserve">, as the </w:t>
      </w:r>
      <w:r>
        <w:rPr>
          <w:lang w:eastAsia="en-GB"/>
        </w:rPr>
        <w:t xml:space="preserve">Foundation is not resourced to support parallel arrangements outside the ANU system. </w:t>
      </w:r>
    </w:p>
    <w:p w14:paraId="0FEA9B51" w14:textId="61739329" w:rsidR="000A71DC" w:rsidRPr="00F06C18" w:rsidRDefault="000A71DC" w:rsidP="000A71DC">
      <w:r>
        <w:rPr>
          <w:lang w:val="en-US"/>
        </w:rPr>
        <w:t xml:space="preserve">The Foundation operates in accordance with the </w:t>
      </w:r>
      <w:hyperlink r:id="rId13" w:history="1">
        <w:r w:rsidRPr="00591733">
          <w:rPr>
            <w:rStyle w:val="Hyperlink"/>
            <w:lang w:val="en-US"/>
          </w:rPr>
          <w:t xml:space="preserve">ANU Below-Zero </w:t>
        </w:r>
      </w:hyperlink>
      <w:r>
        <w:rPr>
          <w:lang w:val="en-US"/>
        </w:rPr>
        <w:t xml:space="preserve">Program to reduce the university’s carbon footprint, including activities to reach net zero greenhouse gas emissions by 2025 and below zero emissions by 2030. </w:t>
      </w:r>
      <w:hyperlink r:id="rId14" w:history="1">
        <w:r w:rsidRPr="2F68F680">
          <w:rPr>
            <w:rStyle w:val="Hyperlink"/>
          </w:rPr>
          <w:t>ANU Travel Policy</w:t>
        </w:r>
      </w:hyperlink>
      <w:r w:rsidRPr="2F68F680">
        <w:t xml:space="preserve"> states that ‘travel significantly contributes to the overall emissions at ANU’. </w:t>
      </w:r>
      <w:r>
        <w:t>You</w:t>
      </w:r>
      <w:r w:rsidRPr="2F68F680">
        <w:t xml:space="preserve"> are asked to consider the policy </w:t>
      </w:r>
      <w:r>
        <w:t xml:space="preserve">and </w:t>
      </w:r>
      <w:hyperlink r:id="rId15" w:anchor="B0023" w:history="1">
        <w:r w:rsidRPr="2F68F680">
          <w:rPr>
            <w:rStyle w:val="Hyperlink"/>
          </w:rPr>
          <w:t>available resources</w:t>
        </w:r>
      </w:hyperlink>
      <w:r w:rsidRPr="2F68F680">
        <w:t xml:space="preserve">, and the impacts of </w:t>
      </w:r>
      <w:r>
        <w:t>your</w:t>
      </w:r>
      <w:r w:rsidRPr="2F68F680">
        <w:t xml:space="preserve"> travel choices for </w:t>
      </w:r>
      <w:r>
        <w:t>your</w:t>
      </w:r>
      <w:r w:rsidRPr="2F68F680">
        <w:t xml:space="preserve"> research or study. Where possible, this could include avoiding carbon intensive forms of travel or shifting to lower carbon modes.</w:t>
      </w:r>
    </w:p>
    <w:p w14:paraId="7366A037" w14:textId="186FAC7A" w:rsidR="00F22BC4" w:rsidRDefault="00F22BC4" w:rsidP="00F22BC4">
      <w:pPr>
        <w:rPr>
          <w:lang w:eastAsia="en-GB"/>
        </w:rPr>
      </w:pPr>
      <w:r>
        <w:rPr>
          <w:lang w:eastAsia="en-GB"/>
        </w:rPr>
        <w:t xml:space="preserve">The </w:t>
      </w:r>
      <w:r w:rsidR="002E7B12">
        <w:rPr>
          <w:lang w:eastAsia="en-GB"/>
        </w:rPr>
        <w:t>F</w:t>
      </w:r>
      <w:r>
        <w:rPr>
          <w:lang w:eastAsia="en-GB"/>
        </w:rPr>
        <w:t>und is proposal-based and contingent on annual budget approval by the Foundation’s Board of Directors.</w:t>
      </w:r>
    </w:p>
    <w:p w14:paraId="431D6201" w14:textId="2F4648D2" w:rsidR="00DD0DEF" w:rsidRDefault="00F22BC4" w:rsidP="00F22BC4">
      <w:pPr>
        <w:rPr>
          <w:lang w:eastAsia="en-GB"/>
        </w:rPr>
      </w:pPr>
      <w:r>
        <w:rPr>
          <w:lang w:eastAsia="en-GB"/>
        </w:rPr>
        <w:t>Any un-accessed travel money remains with the Foundation and is not payable to the scholar.</w:t>
      </w:r>
    </w:p>
    <w:p w14:paraId="59459C4D" w14:textId="77777777" w:rsidR="00DD0DEF" w:rsidRDefault="00DD0DEF" w:rsidP="00DD0DEF">
      <w:pPr>
        <w:pStyle w:val="Heading2"/>
        <w:spacing w:before="240"/>
        <w:rPr>
          <w:lang w:eastAsia="en-GB"/>
        </w:rPr>
      </w:pPr>
      <w:r>
        <w:rPr>
          <w:lang w:eastAsia="en-GB"/>
        </w:rPr>
        <w:t xml:space="preserve">International Travel </w:t>
      </w:r>
    </w:p>
    <w:p w14:paraId="5E8A0AF1" w14:textId="24C4E215" w:rsidR="00DD0DEF" w:rsidRDefault="00DD0DEF" w:rsidP="00DD0DEF">
      <w:pPr>
        <w:rPr>
          <w:lang w:eastAsia="en-GB"/>
        </w:rPr>
      </w:pPr>
      <w:r>
        <w:rPr>
          <w:lang w:eastAsia="en-GB"/>
        </w:rPr>
        <w:t xml:space="preserve">The </w:t>
      </w:r>
      <w:r w:rsidR="0043098A">
        <w:rPr>
          <w:lang w:eastAsia="en-GB"/>
        </w:rPr>
        <w:t>f</w:t>
      </w:r>
      <w:r>
        <w:rPr>
          <w:lang w:eastAsia="en-GB"/>
        </w:rPr>
        <w:t>und can be used to attend and present at conferences, undertake research (i.e. data collection, interviews, or access archives</w:t>
      </w:r>
      <w:r w:rsidR="002D6A56">
        <w:rPr>
          <w:lang w:eastAsia="en-GB"/>
        </w:rPr>
        <w:t xml:space="preserve"> and residencies</w:t>
      </w:r>
      <w:r>
        <w:rPr>
          <w:lang w:eastAsia="en-GB"/>
        </w:rPr>
        <w:t xml:space="preserve">), and meet with academic and public service counterparts. </w:t>
      </w:r>
    </w:p>
    <w:p w14:paraId="70D298A3" w14:textId="77777777" w:rsidR="00DD0DEF" w:rsidRDefault="00DD0DEF" w:rsidP="00DD0DEF">
      <w:pPr>
        <w:rPr>
          <w:lang w:eastAsia="en-GB"/>
        </w:rPr>
      </w:pPr>
      <w:r>
        <w:rPr>
          <w:lang w:eastAsia="en-GB"/>
        </w:rPr>
        <w:t>The program of travel must complement the scholar’s research, aim to deepen their professional networks, and provide exposure to international models; and is to be developed in consultation with the scholar’s academic supervisor and the Foundation.</w:t>
      </w:r>
    </w:p>
    <w:p w14:paraId="5A36A44B" w14:textId="77777777" w:rsidR="00DD0DEF" w:rsidRDefault="00DD0DEF" w:rsidP="00DD0DEF">
      <w:pPr>
        <w:rPr>
          <w:lang w:eastAsia="en-GB"/>
        </w:rPr>
      </w:pPr>
      <w:r>
        <w:rPr>
          <w:lang w:eastAsia="en-GB"/>
        </w:rPr>
        <w:t xml:space="preserve">In October each year, scholars are invited to submit a 12-month travel plan for the following year that maps out travel opportunities and a proposed budget. Scholars are only able to access the Fund on the basis of the 12-month plan. Subject to budget availability, the Foundation may place an annual cap on expenditure to allow equitable access to the Fund for all PhD scholars. </w:t>
      </w:r>
    </w:p>
    <w:p w14:paraId="5A70CEF4" w14:textId="6AB055DA" w:rsidR="0006129A" w:rsidRDefault="00DD0DEF" w:rsidP="00DD0DEF">
      <w:pPr>
        <w:rPr>
          <w:lang w:eastAsia="en-GB"/>
        </w:rPr>
      </w:pPr>
      <w:r>
        <w:rPr>
          <w:lang w:eastAsia="en-GB"/>
        </w:rPr>
        <w:t xml:space="preserve">The Fund covers costs such as airfares, accommodation, conference fees and any other travel-related costs such as visas associated with the scholar’s travel. </w:t>
      </w:r>
      <w:r w:rsidR="00FA697A">
        <w:rPr>
          <w:lang w:eastAsia="en-GB"/>
        </w:rPr>
        <w:t>I</w:t>
      </w:r>
      <w:r>
        <w:rPr>
          <w:lang w:eastAsia="en-GB"/>
        </w:rPr>
        <w:t>t does not cover passport fees or any costs associated with any partner or family members who may be travelling with the scholar.</w:t>
      </w:r>
    </w:p>
    <w:p w14:paraId="5092E80B" w14:textId="5457E339" w:rsidR="0006129A" w:rsidRDefault="0006129A" w:rsidP="00DD0DEF">
      <w:pPr>
        <w:rPr>
          <w:lang w:val="en-US"/>
        </w:rPr>
      </w:pPr>
      <w:r w:rsidRPr="00054AA7">
        <w:rPr>
          <w:lang w:val="en-US"/>
        </w:rPr>
        <w:t xml:space="preserve">The Foundation asks all scholars to acknowledge and promote the Foundation whilst travelling. This could include submitting a small number of </w:t>
      </w:r>
      <w:r w:rsidR="009E361A" w:rsidRPr="00054AA7">
        <w:rPr>
          <w:lang w:val="en-US"/>
        </w:rPr>
        <w:t>high-quality</w:t>
      </w:r>
      <w:r w:rsidRPr="00054AA7">
        <w:rPr>
          <w:lang w:val="en-US"/>
        </w:rPr>
        <w:t xml:space="preserve"> photos from each trip for the Foundation to share th</w:t>
      </w:r>
      <w:r>
        <w:rPr>
          <w:lang w:val="en-US"/>
        </w:rPr>
        <w:t>rough its social media channels.</w:t>
      </w:r>
    </w:p>
    <w:p w14:paraId="7E280BEF" w14:textId="77777777" w:rsidR="00DC63BF" w:rsidRPr="00C60D0A" w:rsidRDefault="00DC63BF" w:rsidP="00DC63BF">
      <w:pPr>
        <w:rPr>
          <w:b/>
          <w:bCs/>
          <w:lang w:val="en-US"/>
        </w:rPr>
      </w:pPr>
      <w:r w:rsidRPr="00C60D0A">
        <w:rPr>
          <w:b/>
          <w:bCs/>
          <w:lang w:val="en-US"/>
        </w:rPr>
        <w:t>Engagement with DFAT posts</w:t>
      </w:r>
    </w:p>
    <w:p w14:paraId="615ED904" w14:textId="1B9FCFF9" w:rsidR="00DC63BF" w:rsidRPr="00F06C18" w:rsidRDefault="00DC63BF" w:rsidP="00DC63BF">
      <w:r>
        <w:t xml:space="preserve">You should travel with ordinary passports while on scholarship. Most Foundation scholars travel without any engagement with Department of Foreign Affairs and Trade (DFAT) overseas posts. In a small number of instances, you may seek posts’ assistance </w:t>
      </w:r>
      <w:r w:rsidR="000519D5">
        <w:t xml:space="preserve">in advance </w:t>
      </w:r>
      <w:r>
        <w:t>to support contacts for interviews or high-level meetings to support your research. Please contact the Foundation if you intend to seek DFAT’s support for your overseas travel.</w:t>
      </w:r>
    </w:p>
    <w:p w14:paraId="0EB85EC6" w14:textId="77777777" w:rsidR="00DC63BF" w:rsidRDefault="00DC63BF" w:rsidP="00DC63BF">
      <w:r>
        <w:t>Where post engagement is required, you should reach out early. Your senior APS mentors will usually be the most appropriate and effective conduit to contacting senior staff at posts.</w:t>
      </w:r>
    </w:p>
    <w:p w14:paraId="5218901F" w14:textId="77777777" w:rsidR="00DC63BF" w:rsidRDefault="00DC63BF" w:rsidP="00DC63BF">
      <w:pPr>
        <w:rPr>
          <w:b/>
          <w:bCs/>
          <w:lang w:val="en-US"/>
        </w:rPr>
      </w:pPr>
      <w:r w:rsidRPr="00C60D0A">
        <w:rPr>
          <w:b/>
          <w:bCs/>
          <w:lang w:val="en-US"/>
        </w:rPr>
        <w:t>Gifts</w:t>
      </w:r>
    </w:p>
    <w:p w14:paraId="135DC5F6" w14:textId="77777777" w:rsidR="00DC63BF" w:rsidRPr="00D56ABE" w:rsidRDefault="00DC63BF" w:rsidP="00DC63BF">
      <w:pPr>
        <w:rPr>
          <w:lang w:val="en-US"/>
        </w:rPr>
      </w:pPr>
      <w:r>
        <w:rPr>
          <w:lang w:val="en-US"/>
        </w:rPr>
        <w:t>You must pay for all gifts offered as part of travel, conferences, and visits to other institutions. The Foundation can provide a small amount of branded merchandise to be used as gifts.</w:t>
      </w:r>
    </w:p>
    <w:p w14:paraId="0E913887" w14:textId="77777777" w:rsidR="00DD0DEF" w:rsidRDefault="00DD0DEF" w:rsidP="00DD0DEF">
      <w:pPr>
        <w:pStyle w:val="Heading2"/>
        <w:spacing w:before="240"/>
        <w:rPr>
          <w:lang w:eastAsia="en-GB"/>
        </w:rPr>
      </w:pPr>
      <w:r>
        <w:rPr>
          <w:lang w:eastAsia="en-GB"/>
        </w:rPr>
        <w:t xml:space="preserve">Domestic Travel </w:t>
      </w:r>
    </w:p>
    <w:p w14:paraId="74325BCC" w14:textId="4AA92B51" w:rsidR="00DD0DEF" w:rsidRDefault="002D6A56" w:rsidP="00DD0DEF">
      <w:pPr>
        <w:rPr>
          <w:lang w:eastAsia="en-GB"/>
        </w:rPr>
      </w:pPr>
      <w:r>
        <w:rPr>
          <w:lang w:eastAsia="en-GB"/>
        </w:rPr>
        <w:t>If</w:t>
      </w:r>
      <w:r w:rsidR="00DD0DEF">
        <w:rPr>
          <w:lang w:eastAsia="en-GB"/>
        </w:rPr>
        <w:t xml:space="preserve"> a scholar is required to undertake significant field work domestically, a scholar may apply to the Foundation to use part (up to 25 per cent) of the Fund for domestic travel. A scholar must exhaust their college funds, if applicable, prior to applying for access to the Fund for domestic travel.</w:t>
      </w:r>
    </w:p>
    <w:p w14:paraId="4AF88942" w14:textId="77777777" w:rsidR="00DD0DEF" w:rsidRDefault="00DD0DEF" w:rsidP="00DD0DEF">
      <w:pPr>
        <w:rPr>
          <w:lang w:eastAsia="en-GB"/>
        </w:rPr>
      </w:pPr>
      <w:r>
        <w:rPr>
          <w:lang w:eastAsia="en-GB"/>
        </w:rPr>
        <w:t xml:space="preserve">Requests for domestic travel funding will be considered by the Foundation and will take into account: </w:t>
      </w:r>
    </w:p>
    <w:p w14:paraId="3BB69566" w14:textId="7B880F3D" w:rsidR="00DD0DEF" w:rsidRDefault="00DD0DEF" w:rsidP="00DD0DEF">
      <w:pPr>
        <w:pStyle w:val="ListParagraph"/>
        <w:numPr>
          <w:ilvl w:val="0"/>
          <w:numId w:val="5"/>
        </w:numPr>
        <w:rPr>
          <w:lang w:eastAsia="en-GB"/>
        </w:rPr>
      </w:pPr>
      <w:r>
        <w:rPr>
          <w:lang w:eastAsia="en-GB"/>
        </w:rPr>
        <w:t>the relevance of the domestic travel to the scholar’s PhD program</w:t>
      </w:r>
      <w:r w:rsidR="00526058">
        <w:rPr>
          <w:lang w:eastAsia="en-GB"/>
        </w:rPr>
        <w:t>;</w:t>
      </w:r>
    </w:p>
    <w:p w14:paraId="668E3D86" w14:textId="141D3AA0" w:rsidR="00DD0DEF" w:rsidRDefault="00DD0DEF">
      <w:pPr>
        <w:pStyle w:val="ListParagraph"/>
        <w:numPr>
          <w:ilvl w:val="0"/>
          <w:numId w:val="5"/>
        </w:numPr>
        <w:rPr>
          <w:lang w:eastAsia="en-GB"/>
        </w:rPr>
      </w:pPr>
      <w:r>
        <w:rPr>
          <w:lang w:eastAsia="en-GB"/>
        </w:rPr>
        <w:t>the amount of college funding available to the scholar</w:t>
      </w:r>
      <w:r w:rsidR="00526058">
        <w:rPr>
          <w:lang w:eastAsia="en-GB"/>
        </w:rPr>
        <w:t>; and</w:t>
      </w:r>
    </w:p>
    <w:p w14:paraId="79DB24DA" w14:textId="77777777" w:rsidR="00DD0DEF" w:rsidRDefault="00DD0DEF">
      <w:pPr>
        <w:pStyle w:val="ListParagraph"/>
        <w:numPr>
          <w:ilvl w:val="0"/>
          <w:numId w:val="5"/>
        </w:numPr>
        <w:rPr>
          <w:lang w:eastAsia="en-GB"/>
        </w:rPr>
      </w:pPr>
      <w:r>
        <w:rPr>
          <w:lang w:eastAsia="en-GB"/>
        </w:rPr>
        <w:t>whether the domestic travel is part of a broader program of international travel by the scholar.</w:t>
      </w:r>
    </w:p>
    <w:p w14:paraId="6721C3F7" w14:textId="77777777" w:rsidR="00DD0DEF" w:rsidRDefault="00DD0DEF">
      <w:pPr>
        <w:spacing w:before="0" w:line="240" w:lineRule="auto"/>
        <w:rPr>
          <w:lang w:eastAsia="en-GB"/>
        </w:rPr>
      </w:pPr>
      <w:r>
        <w:rPr>
          <w:lang w:eastAsia="en-GB"/>
        </w:rPr>
        <w:br w:type="page"/>
      </w:r>
    </w:p>
    <w:p w14:paraId="1567D5D7" w14:textId="2E52E22D" w:rsidR="00DD0DEF" w:rsidRDefault="00DD0DEF" w:rsidP="00DD0DEF">
      <w:pPr>
        <w:pStyle w:val="Heading2"/>
        <w:rPr>
          <w:lang w:eastAsia="en-GB"/>
        </w:rPr>
      </w:pPr>
      <w:r>
        <w:rPr>
          <w:lang w:eastAsia="en-GB"/>
        </w:rPr>
        <w:t>Travel Approval Procedure - ANU PhD</w:t>
      </w:r>
    </w:p>
    <w:p w14:paraId="4B835D4A" w14:textId="47C6E77A" w:rsidR="00DD0DEF" w:rsidRPr="00851F8C" w:rsidRDefault="00DD0DEF" w:rsidP="00DD0DEF">
      <w:pPr>
        <w:rPr>
          <w:i/>
          <w:lang w:eastAsia="en-GB"/>
        </w:rPr>
      </w:pPr>
      <w:r w:rsidRPr="00851F8C">
        <w:rPr>
          <w:i/>
          <w:lang w:eastAsia="en-GB"/>
        </w:rPr>
        <w:t xml:space="preserve">(note: </w:t>
      </w:r>
      <w:r w:rsidR="00F42E9D">
        <w:rPr>
          <w:i/>
          <w:lang w:eastAsia="en-GB"/>
        </w:rPr>
        <w:t xml:space="preserve">you must </w:t>
      </w:r>
      <w:r w:rsidRPr="00851F8C">
        <w:rPr>
          <w:i/>
          <w:lang w:eastAsia="en-GB"/>
        </w:rPr>
        <w:t>complete the steps below prior to making any bookings)</w:t>
      </w:r>
    </w:p>
    <w:p w14:paraId="099EC4F7" w14:textId="01ADB582" w:rsidR="00851F8C" w:rsidRDefault="00DD0DEF" w:rsidP="00F167EF">
      <w:pPr>
        <w:pStyle w:val="ListParagraph"/>
        <w:numPr>
          <w:ilvl w:val="0"/>
          <w:numId w:val="6"/>
        </w:numPr>
        <w:spacing w:before="60" w:after="60"/>
        <w:ind w:hanging="357"/>
        <w:contextualSpacing w:val="0"/>
        <w:rPr>
          <w:lang w:eastAsia="en-GB"/>
        </w:rPr>
      </w:pPr>
      <w:r w:rsidRPr="00851F8C">
        <w:rPr>
          <w:u w:val="single"/>
          <w:lang w:eastAsia="en-GB"/>
        </w:rPr>
        <w:t>Work with your academic supervisor</w:t>
      </w:r>
      <w:r>
        <w:rPr>
          <w:lang w:eastAsia="en-GB"/>
        </w:rPr>
        <w:t xml:space="preserve"> to develop your travel proposal and s</w:t>
      </w:r>
      <w:r w:rsidR="00851F8C">
        <w:rPr>
          <w:lang w:eastAsia="en-GB"/>
        </w:rPr>
        <w:t>eek their</w:t>
      </w:r>
      <w:r w:rsidR="004D70D5">
        <w:rPr>
          <w:lang w:eastAsia="en-GB"/>
        </w:rPr>
        <w:t xml:space="preserve"> </w:t>
      </w:r>
      <w:r w:rsidR="00851F8C">
        <w:rPr>
          <w:lang w:eastAsia="en-GB"/>
        </w:rPr>
        <w:t>i</w:t>
      </w:r>
      <w:r w:rsidR="00701BF6">
        <w:rPr>
          <w:lang w:eastAsia="en-GB"/>
        </w:rPr>
        <w:t>n</w:t>
      </w:r>
      <w:r w:rsidR="004D70D5">
        <w:rPr>
          <w:lang w:eastAsia="en-GB"/>
        </w:rPr>
        <w:noBreakHyphen/>
      </w:r>
      <w:r w:rsidR="00851F8C">
        <w:rPr>
          <w:lang w:eastAsia="en-GB"/>
        </w:rPr>
        <w:t>principle support.</w:t>
      </w:r>
    </w:p>
    <w:p w14:paraId="5DDAFFBA" w14:textId="6C5E6518" w:rsidR="00851F8C" w:rsidRDefault="00DD0DEF" w:rsidP="00F167EF">
      <w:pPr>
        <w:pStyle w:val="ListParagraph"/>
        <w:numPr>
          <w:ilvl w:val="0"/>
          <w:numId w:val="6"/>
        </w:numPr>
        <w:spacing w:before="60" w:after="60"/>
        <w:ind w:hanging="357"/>
        <w:contextualSpacing w:val="0"/>
        <w:rPr>
          <w:lang w:eastAsia="en-GB"/>
        </w:rPr>
      </w:pPr>
      <w:r w:rsidRPr="00F167EF">
        <w:rPr>
          <w:u w:val="single"/>
          <w:lang w:eastAsia="en-GB"/>
        </w:rPr>
        <w:t>Work with the Foundation</w:t>
      </w:r>
      <w:r>
        <w:rPr>
          <w:lang w:eastAsia="en-GB"/>
        </w:rPr>
        <w:t xml:space="preserve"> to complete the ANU/CDU International Travel Proposal Form</w:t>
      </w:r>
      <w:r w:rsidR="00F167EF">
        <w:rPr>
          <w:lang w:eastAsia="en-GB"/>
        </w:rPr>
        <w:t xml:space="preserve"> (</w:t>
      </w:r>
      <w:r w:rsidRPr="008E6AB8">
        <w:rPr>
          <w:i/>
          <w:iCs/>
          <w:lang w:eastAsia="en-GB"/>
        </w:rPr>
        <w:t>your proposal seeks approval to release Fo</w:t>
      </w:r>
      <w:r w:rsidR="00851F8C" w:rsidRPr="008E6AB8">
        <w:rPr>
          <w:i/>
          <w:iCs/>
          <w:lang w:eastAsia="en-GB"/>
        </w:rPr>
        <w:t>undation funds for your travel</w:t>
      </w:r>
      <w:r w:rsidR="00F167EF">
        <w:rPr>
          <w:lang w:eastAsia="en-GB"/>
        </w:rPr>
        <w:t>)</w:t>
      </w:r>
      <w:r w:rsidR="00851F8C">
        <w:rPr>
          <w:lang w:eastAsia="en-GB"/>
        </w:rPr>
        <w:t>.</w:t>
      </w:r>
    </w:p>
    <w:p w14:paraId="359162A1" w14:textId="1FAB51F7" w:rsidR="00851F8C" w:rsidRDefault="00DD0DEF" w:rsidP="00F167EF">
      <w:pPr>
        <w:pStyle w:val="ListParagraph"/>
        <w:numPr>
          <w:ilvl w:val="0"/>
          <w:numId w:val="6"/>
        </w:numPr>
        <w:spacing w:before="60" w:after="60"/>
        <w:ind w:hanging="357"/>
        <w:contextualSpacing w:val="0"/>
        <w:rPr>
          <w:lang w:eastAsia="en-GB"/>
        </w:rPr>
      </w:pPr>
      <w:r>
        <w:rPr>
          <w:lang w:eastAsia="en-GB"/>
        </w:rPr>
        <w:t xml:space="preserve">Submit the Form </w:t>
      </w:r>
      <w:r w:rsidR="00A14D6E">
        <w:rPr>
          <w:lang w:eastAsia="en-GB"/>
        </w:rPr>
        <w:t xml:space="preserve">with an email from </w:t>
      </w:r>
      <w:r w:rsidR="00B81939">
        <w:rPr>
          <w:lang w:eastAsia="en-GB"/>
        </w:rPr>
        <w:t>your</w:t>
      </w:r>
      <w:r w:rsidR="00A14D6E">
        <w:rPr>
          <w:lang w:eastAsia="en-GB"/>
        </w:rPr>
        <w:t xml:space="preserve"> academic supervisor supporting the travel proposal </w:t>
      </w:r>
      <w:r>
        <w:rPr>
          <w:lang w:eastAsia="en-GB"/>
        </w:rPr>
        <w:t xml:space="preserve">to </w:t>
      </w:r>
      <w:hyperlink r:id="rId16" w:history="1">
        <w:r w:rsidRPr="00851F8C">
          <w:rPr>
            <w:rStyle w:val="Hyperlink"/>
            <w:lang w:eastAsia="en-GB"/>
          </w:rPr>
          <w:t>srw.foundation@anu.edu.au</w:t>
        </w:r>
      </w:hyperlink>
      <w:r>
        <w:rPr>
          <w:lang w:eastAsia="en-GB"/>
        </w:rPr>
        <w:t xml:space="preserve"> for approval. </w:t>
      </w:r>
    </w:p>
    <w:p w14:paraId="25818F16" w14:textId="610D15E3" w:rsidR="00851F8C" w:rsidRDefault="00DD0DEF" w:rsidP="00F167EF">
      <w:pPr>
        <w:pStyle w:val="ListParagraph"/>
        <w:numPr>
          <w:ilvl w:val="0"/>
          <w:numId w:val="6"/>
        </w:numPr>
        <w:spacing w:before="60" w:after="60"/>
        <w:ind w:hanging="357"/>
        <w:contextualSpacing w:val="0"/>
        <w:rPr>
          <w:lang w:eastAsia="en-GB"/>
        </w:rPr>
      </w:pPr>
      <w:r>
        <w:rPr>
          <w:lang w:eastAsia="en-GB"/>
        </w:rPr>
        <w:t xml:space="preserve">Receive approval from the </w:t>
      </w:r>
      <w:r w:rsidR="005B2683">
        <w:rPr>
          <w:lang w:eastAsia="en-GB"/>
        </w:rPr>
        <w:t xml:space="preserve">Executive </w:t>
      </w:r>
      <w:r>
        <w:rPr>
          <w:lang w:eastAsia="en-GB"/>
        </w:rPr>
        <w:t>Dire</w:t>
      </w:r>
      <w:r w:rsidR="00851F8C">
        <w:rPr>
          <w:lang w:eastAsia="en-GB"/>
        </w:rPr>
        <w:t>ctor for your travel proposal.</w:t>
      </w:r>
    </w:p>
    <w:p w14:paraId="765AF53D" w14:textId="77777777" w:rsidR="00851F8C" w:rsidRDefault="00DD0DEF" w:rsidP="00F167EF">
      <w:pPr>
        <w:pStyle w:val="ListParagraph"/>
        <w:numPr>
          <w:ilvl w:val="0"/>
          <w:numId w:val="6"/>
        </w:numPr>
        <w:spacing w:before="60" w:after="60"/>
        <w:ind w:hanging="357"/>
        <w:contextualSpacing w:val="0"/>
        <w:rPr>
          <w:lang w:eastAsia="en-GB"/>
        </w:rPr>
      </w:pPr>
      <w:r w:rsidRPr="00851F8C">
        <w:rPr>
          <w:u w:val="single"/>
          <w:lang w:eastAsia="en-GB"/>
        </w:rPr>
        <w:t>Work with your school</w:t>
      </w:r>
      <w:r>
        <w:rPr>
          <w:lang w:eastAsia="en-GB"/>
        </w:rPr>
        <w:t xml:space="preserve"> to complete the </w:t>
      </w:r>
      <w:hyperlink r:id="rId17" w:history="1">
        <w:r w:rsidRPr="00851F8C">
          <w:rPr>
            <w:rStyle w:val="Hyperlink"/>
            <w:lang w:eastAsia="en-GB"/>
          </w:rPr>
          <w:t>Travel e-form</w:t>
        </w:r>
      </w:hyperlink>
      <w:r>
        <w:rPr>
          <w:lang w:eastAsia="en-GB"/>
        </w:rPr>
        <w:t xml:space="preserve"> for formal financi</w:t>
      </w:r>
      <w:r w:rsidR="00851F8C">
        <w:rPr>
          <w:lang w:eastAsia="en-GB"/>
        </w:rPr>
        <w:t>al delegation and ANU approval.</w:t>
      </w:r>
    </w:p>
    <w:p w14:paraId="1A7F127C" w14:textId="2EA3C15C" w:rsidR="00851F8C" w:rsidRDefault="00DD0DEF" w:rsidP="00F167EF">
      <w:pPr>
        <w:pStyle w:val="ListParagraph"/>
        <w:numPr>
          <w:ilvl w:val="0"/>
          <w:numId w:val="6"/>
        </w:numPr>
        <w:spacing w:before="60" w:after="60"/>
        <w:ind w:hanging="357"/>
        <w:contextualSpacing w:val="0"/>
        <w:rPr>
          <w:lang w:eastAsia="en-GB"/>
        </w:rPr>
      </w:pPr>
      <w:r>
        <w:rPr>
          <w:lang w:eastAsia="en-GB"/>
        </w:rPr>
        <w:t>Select YES for Per Diem payment</w:t>
      </w:r>
      <w:r w:rsidR="00EE176B">
        <w:rPr>
          <w:lang w:eastAsia="en-GB"/>
        </w:rPr>
        <w:t xml:space="preserve"> to cover meals and incidentals.</w:t>
      </w:r>
    </w:p>
    <w:p w14:paraId="17F4D320" w14:textId="77777777" w:rsidR="00851F8C" w:rsidRDefault="00DD0DEF" w:rsidP="00F167EF">
      <w:pPr>
        <w:pStyle w:val="ListParagraph"/>
        <w:numPr>
          <w:ilvl w:val="0"/>
          <w:numId w:val="6"/>
        </w:numPr>
        <w:spacing w:before="60" w:after="60"/>
        <w:ind w:hanging="357"/>
        <w:contextualSpacing w:val="0"/>
        <w:rPr>
          <w:lang w:eastAsia="en-GB"/>
        </w:rPr>
      </w:pPr>
      <w:r>
        <w:rPr>
          <w:lang w:eastAsia="en-GB"/>
        </w:rPr>
        <w:t xml:space="preserve">When selecting Travel Budget, always select ‘Funds Administered by the ANU’. </w:t>
      </w:r>
    </w:p>
    <w:p w14:paraId="26542F52" w14:textId="7509A210" w:rsidR="00851F8C" w:rsidRDefault="00DD0DEF" w:rsidP="00F167EF">
      <w:pPr>
        <w:pStyle w:val="ListParagraph"/>
        <w:numPr>
          <w:ilvl w:val="0"/>
          <w:numId w:val="6"/>
        </w:numPr>
        <w:spacing w:before="60" w:after="60"/>
        <w:ind w:hanging="357"/>
        <w:contextualSpacing w:val="0"/>
        <w:rPr>
          <w:lang w:eastAsia="en-GB"/>
        </w:rPr>
      </w:pPr>
      <w:r>
        <w:rPr>
          <w:lang w:eastAsia="en-GB"/>
        </w:rPr>
        <w:t>When selecting Payment Type, always sel</w:t>
      </w:r>
      <w:r w:rsidR="00851F8C">
        <w:rPr>
          <w:lang w:eastAsia="en-GB"/>
        </w:rPr>
        <w:t xml:space="preserve">ect </w:t>
      </w:r>
      <w:r w:rsidR="00E60354">
        <w:rPr>
          <w:lang w:eastAsia="en-GB"/>
        </w:rPr>
        <w:t xml:space="preserve">either </w:t>
      </w:r>
      <w:r w:rsidR="00EC1086">
        <w:rPr>
          <w:lang w:eastAsia="en-GB"/>
        </w:rPr>
        <w:t>‘</w:t>
      </w:r>
      <w:r w:rsidR="00851F8C">
        <w:rPr>
          <w:lang w:eastAsia="en-GB"/>
        </w:rPr>
        <w:t>Direct Payment to Supplier</w:t>
      </w:r>
      <w:r w:rsidR="00EC1086">
        <w:rPr>
          <w:lang w:eastAsia="en-GB"/>
        </w:rPr>
        <w:t>’</w:t>
      </w:r>
      <w:r w:rsidR="00E60354">
        <w:rPr>
          <w:lang w:eastAsia="en-GB"/>
        </w:rPr>
        <w:t xml:space="preserve"> or </w:t>
      </w:r>
      <w:r w:rsidR="00EC1086">
        <w:rPr>
          <w:lang w:eastAsia="en-GB"/>
        </w:rPr>
        <w:t>‘</w:t>
      </w:r>
      <w:r w:rsidR="00E60354">
        <w:rPr>
          <w:lang w:eastAsia="en-GB"/>
        </w:rPr>
        <w:t>Reimbursement</w:t>
      </w:r>
      <w:r w:rsidR="00EC1086">
        <w:rPr>
          <w:lang w:eastAsia="en-GB"/>
        </w:rPr>
        <w:t>’</w:t>
      </w:r>
      <w:r w:rsidR="00851F8C">
        <w:rPr>
          <w:lang w:eastAsia="en-GB"/>
        </w:rPr>
        <w:t>.</w:t>
      </w:r>
      <w:r w:rsidR="00E60354">
        <w:rPr>
          <w:lang w:eastAsia="en-GB"/>
        </w:rPr>
        <w:t xml:space="preserve"> The Foundation does not provide</w:t>
      </w:r>
      <w:r w:rsidR="005D03C8">
        <w:rPr>
          <w:lang w:eastAsia="en-GB"/>
        </w:rPr>
        <w:t xml:space="preserve"> cash advances for any travel expense type. </w:t>
      </w:r>
    </w:p>
    <w:p w14:paraId="06A81537" w14:textId="77777777" w:rsidR="00851F8C" w:rsidRDefault="00DD0DEF" w:rsidP="00F167EF">
      <w:pPr>
        <w:pStyle w:val="ListParagraph"/>
        <w:numPr>
          <w:ilvl w:val="0"/>
          <w:numId w:val="6"/>
        </w:numPr>
        <w:spacing w:before="60" w:after="60"/>
        <w:ind w:hanging="357"/>
        <w:contextualSpacing w:val="0"/>
        <w:rPr>
          <w:lang w:eastAsia="en-GB"/>
        </w:rPr>
      </w:pPr>
      <w:r>
        <w:rPr>
          <w:lang w:eastAsia="en-GB"/>
        </w:rPr>
        <w:t xml:space="preserve">For </w:t>
      </w:r>
      <w:r w:rsidRPr="00851F8C">
        <w:rPr>
          <w:b/>
          <w:lang w:eastAsia="en-GB"/>
        </w:rPr>
        <w:t>S</w:t>
      </w:r>
      <w:r w:rsidR="00851F8C">
        <w:rPr>
          <w:b/>
          <w:lang w:eastAsia="en-GB"/>
        </w:rPr>
        <w:t xml:space="preserve">ir </w:t>
      </w:r>
      <w:r w:rsidRPr="00851F8C">
        <w:rPr>
          <w:b/>
          <w:lang w:eastAsia="en-GB"/>
        </w:rPr>
        <w:t>R</w:t>
      </w:r>
      <w:r w:rsidR="00851F8C">
        <w:rPr>
          <w:b/>
          <w:lang w:eastAsia="en-GB"/>
        </w:rPr>
        <w:t xml:space="preserve">oland </w:t>
      </w:r>
      <w:r w:rsidRPr="00851F8C">
        <w:rPr>
          <w:b/>
          <w:lang w:eastAsia="en-GB"/>
        </w:rPr>
        <w:t>W</w:t>
      </w:r>
      <w:r w:rsidR="00851F8C">
        <w:rPr>
          <w:b/>
          <w:lang w:eastAsia="en-GB"/>
        </w:rPr>
        <w:t>ilson</w:t>
      </w:r>
      <w:r w:rsidRPr="00851F8C">
        <w:rPr>
          <w:b/>
          <w:lang w:eastAsia="en-GB"/>
        </w:rPr>
        <w:t xml:space="preserve"> scholarship</w:t>
      </w:r>
      <w:r>
        <w:rPr>
          <w:lang w:eastAsia="en-GB"/>
        </w:rPr>
        <w:t>,</w:t>
      </w:r>
      <w:r w:rsidR="00851F8C">
        <w:rPr>
          <w:lang w:eastAsia="en-GB"/>
        </w:rPr>
        <w:t xml:space="preserve"> enter the general Ledger Code:</w:t>
      </w:r>
    </w:p>
    <w:p w14:paraId="794289D6" w14:textId="77777777" w:rsidR="00851F8C" w:rsidRDefault="00DD0DEF" w:rsidP="00F167EF">
      <w:pPr>
        <w:pStyle w:val="ListParagraph"/>
        <w:numPr>
          <w:ilvl w:val="1"/>
          <w:numId w:val="6"/>
        </w:numPr>
        <w:spacing w:before="60" w:after="60"/>
        <w:ind w:hanging="357"/>
        <w:contextualSpacing w:val="0"/>
        <w:rPr>
          <w:lang w:eastAsia="en-GB"/>
        </w:rPr>
      </w:pPr>
      <w:r>
        <w:rPr>
          <w:lang w:eastAsia="en-GB"/>
        </w:rPr>
        <w:t xml:space="preserve">Fund = E </w:t>
      </w:r>
    </w:p>
    <w:p w14:paraId="08AED30D" w14:textId="77777777" w:rsidR="00851F8C" w:rsidRDefault="00DD0DEF" w:rsidP="00F167EF">
      <w:pPr>
        <w:pStyle w:val="ListParagraph"/>
        <w:numPr>
          <w:ilvl w:val="1"/>
          <w:numId w:val="6"/>
        </w:numPr>
        <w:spacing w:before="60" w:after="60"/>
        <w:ind w:hanging="357"/>
        <w:contextualSpacing w:val="0"/>
        <w:rPr>
          <w:lang w:eastAsia="en-GB"/>
        </w:rPr>
      </w:pPr>
      <w:r>
        <w:rPr>
          <w:lang w:eastAsia="en-GB"/>
        </w:rPr>
        <w:t xml:space="preserve">Department </w:t>
      </w:r>
      <w:r w:rsidR="00851F8C">
        <w:rPr>
          <w:lang w:eastAsia="en-GB"/>
        </w:rPr>
        <w:t>= (contact Foundation for code)</w:t>
      </w:r>
    </w:p>
    <w:p w14:paraId="35E35A63" w14:textId="77777777" w:rsidR="00851F8C" w:rsidRDefault="00DD0DEF" w:rsidP="00F167EF">
      <w:pPr>
        <w:pStyle w:val="ListParagraph"/>
        <w:numPr>
          <w:ilvl w:val="1"/>
          <w:numId w:val="6"/>
        </w:numPr>
        <w:spacing w:before="60" w:after="60"/>
        <w:ind w:hanging="357"/>
        <w:contextualSpacing w:val="0"/>
        <w:rPr>
          <w:lang w:eastAsia="en-GB"/>
        </w:rPr>
      </w:pPr>
      <w:r>
        <w:rPr>
          <w:lang w:eastAsia="en-GB"/>
        </w:rPr>
        <w:t xml:space="preserve">Project ID = 01 </w:t>
      </w:r>
    </w:p>
    <w:p w14:paraId="6E0F586F" w14:textId="77777777" w:rsidR="00851F8C" w:rsidRDefault="00DD0DEF" w:rsidP="00F167EF">
      <w:pPr>
        <w:pStyle w:val="ListParagraph"/>
        <w:numPr>
          <w:ilvl w:val="0"/>
          <w:numId w:val="6"/>
        </w:numPr>
        <w:spacing w:before="60" w:after="60"/>
        <w:ind w:hanging="357"/>
        <w:contextualSpacing w:val="0"/>
        <w:rPr>
          <w:lang w:eastAsia="en-GB"/>
        </w:rPr>
      </w:pPr>
      <w:r>
        <w:rPr>
          <w:lang w:eastAsia="en-GB"/>
        </w:rPr>
        <w:t xml:space="preserve">For </w:t>
      </w:r>
      <w:r w:rsidRPr="00851F8C">
        <w:rPr>
          <w:b/>
          <w:lang w:eastAsia="en-GB"/>
        </w:rPr>
        <w:t>S</w:t>
      </w:r>
      <w:r w:rsidR="00851F8C" w:rsidRPr="00851F8C">
        <w:rPr>
          <w:b/>
          <w:lang w:eastAsia="en-GB"/>
        </w:rPr>
        <w:t xml:space="preserve">ir </w:t>
      </w:r>
      <w:r w:rsidRPr="00851F8C">
        <w:rPr>
          <w:b/>
          <w:lang w:eastAsia="en-GB"/>
        </w:rPr>
        <w:t>R</w:t>
      </w:r>
      <w:r w:rsidR="00851F8C" w:rsidRPr="00851F8C">
        <w:rPr>
          <w:b/>
          <w:lang w:eastAsia="en-GB"/>
        </w:rPr>
        <w:t xml:space="preserve">oland </w:t>
      </w:r>
      <w:r w:rsidRPr="00851F8C">
        <w:rPr>
          <w:b/>
          <w:lang w:eastAsia="en-GB"/>
        </w:rPr>
        <w:t>W</w:t>
      </w:r>
      <w:r w:rsidR="00851F8C" w:rsidRPr="00851F8C">
        <w:rPr>
          <w:b/>
          <w:lang w:eastAsia="en-GB"/>
        </w:rPr>
        <w:t>ilson</w:t>
      </w:r>
      <w:r w:rsidRPr="00851F8C">
        <w:rPr>
          <w:b/>
          <w:lang w:eastAsia="en-GB"/>
        </w:rPr>
        <w:t xml:space="preserve"> Pat Turner (ANU) PhD scholarship</w:t>
      </w:r>
      <w:r>
        <w:rPr>
          <w:lang w:eastAsia="en-GB"/>
        </w:rPr>
        <w:t xml:space="preserve">, </w:t>
      </w:r>
      <w:r w:rsidR="00851F8C">
        <w:rPr>
          <w:lang w:eastAsia="en-GB"/>
        </w:rPr>
        <w:t>enter the General Ledger Code:</w:t>
      </w:r>
    </w:p>
    <w:p w14:paraId="5DC09DAC" w14:textId="063DABB4" w:rsidR="00851F8C" w:rsidRDefault="00851F8C" w:rsidP="00F167EF">
      <w:pPr>
        <w:pStyle w:val="ListParagraph"/>
        <w:numPr>
          <w:ilvl w:val="1"/>
          <w:numId w:val="6"/>
        </w:numPr>
        <w:spacing w:before="60" w:after="60"/>
        <w:ind w:hanging="357"/>
        <w:contextualSpacing w:val="0"/>
        <w:rPr>
          <w:lang w:eastAsia="en-GB"/>
        </w:rPr>
      </w:pPr>
      <w:r>
        <w:rPr>
          <w:lang w:eastAsia="en-GB"/>
        </w:rPr>
        <w:t xml:space="preserve">Fund = </w:t>
      </w:r>
      <w:r w:rsidR="001904AF">
        <w:rPr>
          <w:lang w:eastAsia="en-GB"/>
        </w:rPr>
        <w:t>W</w:t>
      </w:r>
    </w:p>
    <w:p w14:paraId="416DB95C" w14:textId="6CF628D1" w:rsidR="00851F8C" w:rsidRDefault="00DD0DEF" w:rsidP="00F167EF">
      <w:pPr>
        <w:pStyle w:val="ListParagraph"/>
        <w:numPr>
          <w:ilvl w:val="1"/>
          <w:numId w:val="6"/>
        </w:numPr>
        <w:spacing w:before="60" w:after="60"/>
        <w:ind w:hanging="357"/>
        <w:contextualSpacing w:val="0"/>
        <w:rPr>
          <w:lang w:eastAsia="en-GB"/>
        </w:rPr>
      </w:pPr>
      <w:r>
        <w:rPr>
          <w:lang w:eastAsia="en-GB"/>
        </w:rPr>
        <w:t xml:space="preserve">Department = </w:t>
      </w:r>
      <w:r w:rsidR="00A14D6E">
        <w:rPr>
          <w:lang w:eastAsia="en-GB"/>
        </w:rPr>
        <w:t>(</w:t>
      </w:r>
      <w:r>
        <w:rPr>
          <w:lang w:eastAsia="en-GB"/>
        </w:rPr>
        <w:t xml:space="preserve">contact Foundation for code) </w:t>
      </w:r>
    </w:p>
    <w:p w14:paraId="296CCB26" w14:textId="77777777" w:rsidR="00851F8C" w:rsidRDefault="00851F8C" w:rsidP="00F167EF">
      <w:pPr>
        <w:pStyle w:val="ListParagraph"/>
        <w:numPr>
          <w:ilvl w:val="1"/>
          <w:numId w:val="6"/>
        </w:numPr>
        <w:spacing w:before="60" w:after="60"/>
        <w:ind w:hanging="357"/>
        <w:contextualSpacing w:val="0"/>
        <w:rPr>
          <w:lang w:eastAsia="en-GB"/>
        </w:rPr>
      </w:pPr>
      <w:r>
        <w:rPr>
          <w:lang w:eastAsia="en-GB"/>
        </w:rPr>
        <w:t>Project ID = 01</w:t>
      </w:r>
    </w:p>
    <w:p w14:paraId="4DBA4AA5" w14:textId="77777777" w:rsidR="00851F8C" w:rsidRDefault="00DD0DEF" w:rsidP="00F167EF">
      <w:pPr>
        <w:pStyle w:val="ListParagraph"/>
        <w:numPr>
          <w:ilvl w:val="0"/>
          <w:numId w:val="6"/>
        </w:numPr>
        <w:spacing w:before="60" w:after="60"/>
        <w:ind w:hanging="357"/>
        <w:contextualSpacing w:val="0"/>
        <w:rPr>
          <w:lang w:eastAsia="en-GB"/>
        </w:rPr>
      </w:pPr>
      <w:r>
        <w:rPr>
          <w:lang w:eastAsia="en-GB"/>
        </w:rPr>
        <w:t>Under ‘Supporting Documentation’ add approved Foundation Inte</w:t>
      </w:r>
      <w:r w:rsidR="00851F8C">
        <w:rPr>
          <w:lang w:eastAsia="en-GB"/>
        </w:rPr>
        <w:t>rnational Travel Proposal Form.</w:t>
      </w:r>
    </w:p>
    <w:p w14:paraId="7ECE6D9C" w14:textId="77777777" w:rsidR="00851F8C" w:rsidRDefault="00DD0DEF" w:rsidP="00F167EF">
      <w:pPr>
        <w:pStyle w:val="ListParagraph"/>
        <w:numPr>
          <w:ilvl w:val="0"/>
          <w:numId w:val="6"/>
        </w:numPr>
        <w:spacing w:before="60" w:after="60"/>
        <w:ind w:hanging="357"/>
        <w:contextualSpacing w:val="0"/>
        <w:rPr>
          <w:lang w:eastAsia="en-GB"/>
        </w:rPr>
      </w:pPr>
      <w:r>
        <w:rPr>
          <w:lang w:eastAsia="en-GB"/>
        </w:rPr>
        <w:t xml:space="preserve">Submit the </w:t>
      </w:r>
      <w:r w:rsidR="00851F8C">
        <w:rPr>
          <w:lang w:eastAsia="en-GB"/>
        </w:rPr>
        <w:t>ANU Travel e-form for approval.</w:t>
      </w:r>
    </w:p>
    <w:p w14:paraId="504FF96D" w14:textId="3FB12ECA" w:rsidR="00851F8C" w:rsidRDefault="00DD0DEF" w:rsidP="00F167EF">
      <w:pPr>
        <w:pStyle w:val="ListParagraph"/>
        <w:numPr>
          <w:ilvl w:val="0"/>
          <w:numId w:val="6"/>
        </w:numPr>
        <w:spacing w:before="60" w:after="60"/>
        <w:ind w:hanging="357"/>
        <w:contextualSpacing w:val="0"/>
        <w:rPr>
          <w:lang w:eastAsia="en-GB"/>
        </w:rPr>
      </w:pPr>
      <w:r>
        <w:rPr>
          <w:lang w:eastAsia="en-GB"/>
        </w:rPr>
        <w:t xml:space="preserve">Once approved, </w:t>
      </w:r>
      <w:r w:rsidR="00B81939">
        <w:rPr>
          <w:lang w:eastAsia="en-GB"/>
        </w:rPr>
        <w:t>email</w:t>
      </w:r>
      <w:r>
        <w:rPr>
          <w:lang w:eastAsia="en-GB"/>
        </w:rPr>
        <w:t xml:space="preserve"> a copy of the Travel Summary to the Found</w:t>
      </w:r>
      <w:r w:rsidR="00851F8C">
        <w:rPr>
          <w:lang w:eastAsia="en-GB"/>
        </w:rPr>
        <w:t>ation.</w:t>
      </w:r>
    </w:p>
    <w:p w14:paraId="272098E6" w14:textId="06F0D29D" w:rsidR="00DD0DEF" w:rsidRDefault="00DD0DEF" w:rsidP="00F167EF">
      <w:pPr>
        <w:pStyle w:val="ListParagraph"/>
        <w:numPr>
          <w:ilvl w:val="0"/>
          <w:numId w:val="6"/>
        </w:numPr>
        <w:spacing w:before="60" w:after="60"/>
        <w:ind w:hanging="357"/>
        <w:contextualSpacing w:val="0"/>
        <w:rPr>
          <w:lang w:eastAsia="en-GB"/>
        </w:rPr>
      </w:pPr>
      <w:r>
        <w:rPr>
          <w:lang w:eastAsia="en-GB"/>
        </w:rPr>
        <w:t>You will need to wait until your ANU Travel e-Form has been approved in the system before you can book travel.</w:t>
      </w:r>
    </w:p>
    <w:p w14:paraId="28968247" w14:textId="77777777" w:rsidR="00851F8C" w:rsidRDefault="00851F8C" w:rsidP="00851F8C">
      <w:pPr>
        <w:pStyle w:val="Heading2"/>
        <w:spacing w:before="240"/>
        <w:rPr>
          <w:lang w:eastAsia="en-GB"/>
        </w:rPr>
      </w:pPr>
      <w:r>
        <w:rPr>
          <w:lang w:eastAsia="en-GB"/>
        </w:rPr>
        <w:t>Travel Approval Procedure – CDU PhD</w:t>
      </w:r>
    </w:p>
    <w:p w14:paraId="3110A5A7" w14:textId="02AAC530" w:rsidR="00851F8C" w:rsidRDefault="00851F8C" w:rsidP="00851F8C">
      <w:pPr>
        <w:pStyle w:val="ListParagraph"/>
        <w:numPr>
          <w:ilvl w:val="0"/>
          <w:numId w:val="7"/>
        </w:numPr>
        <w:rPr>
          <w:lang w:eastAsia="en-GB"/>
        </w:rPr>
      </w:pPr>
      <w:r>
        <w:rPr>
          <w:lang w:eastAsia="en-GB"/>
        </w:rPr>
        <w:t xml:space="preserve">Complete the </w:t>
      </w:r>
      <w:r w:rsidRPr="00851F8C">
        <w:rPr>
          <w:b/>
          <w:lang w:eastAsia="en-GB"/>
        </w:rPr>
        <w:t>ANU/CDU International Travel Proposal Form</w:t>
      </w:r>
      <w:r w:rsidR="0076316F">
        <w:rPr>
          <w:b/>
          <w:lang w:eastAsia="en-GB"/>
        </w:rPr>
        <w:t xml:space="preserve"> </w:t>
      </w:r>
      <w:r w:rsidR="0076316F" w:rsidRPr="006D69A1">
        <w:rPr>
          <w:bCs/>
          <w:lang w:eastAsia="en-GB"/>
        </w:rPr>
        <w:t>and</w:t>
      </w:r>
      <w:r w:rsidR="0076316F">
        <w:rPr>
          <w:b/>
          <w:lang w:eastAsia="en-GB"/>
        </w:rPr>
        <w:t xml:space="preserve"> </w:t>
      </w:r>
      <w:r w:rsidR="0076316F" w:rsidRPr="006D69A1">
        <w:rPr>
          <w:bCs/>
          <w:lang w:eastAsia="en-GB"/>
        </w:rPr>
        <w:t>the</w:t>
      </w:r>
      <w:r w:rsidR="0076316F">
        <w:rPr>
          <w:b/>
          <w:lang w:eastAsia="en-GB"/>
        </w:rPr>
        <w:t xml:space="preserve"> </w:t>
      </w:r>
      <w:hyperlink r:id="rId18" w:history="1">
        <w:r w:rsidR="00F34A55" w:rsidRPr="00F34A55">
          <w:rPr>
            <w:rStyle w:val="Hyperlink"/>
            <w:b/>
            <w:lang w:eastAsia="en-GB"/>
          </w:rPr>
          <w:t>ANU Approval to Travel form</w:t>
        </w:r>
      </w:hyperlink>
      <w:r>
        <w:rPr>
          <w:lang w:eastAsia="en-GB"/>
        </w:rPr>
        <w:t>.</w:t>
      </w:r>
    </w:p>
    <w:p w14:paraId="66AFB28F" w14:textId="4EFBE5AA" w:rsidR="00851F8C" w:rsidRDefault="00851F8C" w:rsidP="00851F8C">
      <w:pPr>
        <w:pStyle w:val="ListParagraph"/>
        <w:numPr>
          <w:ilvl w:val="0"/>
          <w:numId w:val="7"/>
        </w:numPr>
        <w:rPr>
          <w:lang w:eastAsia="en-GB"/>
        </w:rPr>
      </w:pPr>
      <w:r>
        <w:rPr>
          <w:lang w:eastAsia="en-GB"/>
        </w:rPr>
        <w:t xml:space="preserve">Complete an </w:t>
      </w:r>
      <w:hyperlink r:id="rId19" w:history="1">
        <w:r w:rsidRPr="00851F8C">
          <w:rPr>
            <w:rStyle w:val="Hyperlink"/>
            <w:lang w:eastAsia="en-GB"/>
          </w:rPr>
          <w:t>ANU Vendor Application</w:t>
        </w:r>
      </w:hyperlink>
      <w:r>
        <w:rPr>
          <w:lang w:eastAsia="en-GB"/>
        </w:rPr>
        <w:t xml:space="preserve"> </w:t>
      </w:r>
      <w:r w:rsidR="00E737D2">
        <w:rPr>
          <w:lang w:eastAsia="en-GB"/>
        </w:rPr>
        <w:t>form for reimbursements and a</w:t>
      </w:r>
      <w:r w:rsidR="00F424A2">
        <w:rPr>
          <w:lang w:eastAsia="en-GB"/>
        </w:rPr>
        <w:t xml:space="preserve">n </w:t>
      </w:r>
      <w:hyperlink r:id="rId20" w:history="1">
        <w:r w:rsidR="00F424A2" w:rsidRPr="00F424A2">
          <w:rPr>
            <w:rStyle w:val="Hyperlink"/>
            <w:lang w:eastAsia="en-GB"/>
          </w:rPr>
          <w:t>ANU</w:t>
        </w:r>
        <w:r w:rsidR="00E737D2" w:rsidRPr="00F424A2">
          <w:rPr>
            <w:rStyle w:val="Hyperlink"/>
            <w:lang w:eastAsia="en-GB"/>
          </w:rPr>
          <w:t xml:space="preserve"> </w:t>
        </w:r>
        <w:r w:rsidR="0072498B" w:rsidRPr="00F424A2">
          <w:rPr>
            <w:rStyle w:val="Hyperlink"/>
            <w:lang w:eastAsia="en-GB"/>
          </w:rPr>
          <w:t>Accounts Payable Voucher Request</w:t>
        </w:r>
      </w:hyperlink>
      <w:r w:rsidR="00F424A2">
        <w:rPr>
          <w:lang w:eastAsia="en-GB"/>
        </w:rPr>
        <w:t xml:space="preserve"> </w:t>
      </w:r>
      <w:r>
        <w:rPr>
          <w:lang w:eastAsia="en-GB"/>
        </w:rPr>
        <w:t>form for per diem payments.</w:t>
      </w:r>
    </w:p>
    <w:p w14:paraId="70C157EF" w14:textId="58AFA51B" w:rsidR="00D32D77" w:rsidRDefault="00D32D77" w:rsidP="00851F8C">
      <w:pPr>
        <w:pStyle w:val="ListParagraph"/>
        <w:numPr>
          <w:ilvl w:val="0"/>
          <w:numId w:val="7"/>
        </w:numPr>
        <w:rPr>
          <w:lang w:eastAsia="en-GB"/>
        </w:rPr>
      </w:pPr>
      <w:r>
        <w:rPr>
          <w:lang w:eastAsia="en-GB"/>
        </w:rPr>
        <w:t>F</w:t>
      </w:r>
      <w:r w:rsidR="00F60C09">
        <w:rPr>
          <w:lang w:eastAsia="en-GB"/>
        </w:rPr>
        <w:t xml:space="preserve">or per diem payments to be paid in advance, </w:t>
      </w:r>
      <w:r w:rsidR="006A37F7">
        <w:rPr>
          <w:lang w:eastAsia="en-GB"/>
        </w:rPr>
        <w:t xml:space="preserve">include an </w:t>
      </w:r>
      <w:r w:rsidR="006A37F7" w:rsidRPr="006A37F7">
        <w:rPr>
          <w:lang w:eastAsia="en-GB"/>
        </w:rPr>
        <w:t xml:space="preserve">Excel spreadsheet with dates of travel and </w:t>
      </w:r>
      <w:r w:rsidR="006A37F7">
        <w:rPr>
          <w:lang w:eastAsia="en-GB"/>
        </w:rPr>
        <w:t xml:space="preserve">per diem </w:t>
      </w:r>
      <w:r w:rsidR="006A37F7" w:rsidRPr="006A37F7">
        <w:rPr>
          <w:lang w:eastAsia="en-GB"/>
        </w:rPr>
        <w:t>calculations</w:t>
      </w:r>
      <w:r w:rsidR="0076357D">
        <w:rPr>
          <w:lang w:eastAsia="en-GB"/>
        </w:rPr>
        <w:t>.</w:t>
      </w:r>
    </w:p>
    <w:p w14:paraId="7D620F4E" w14:textId="6A932404" w:rsidR="00851F8C" w:rsidRDefault="00851F8C" w:rsidP="00851F8C">
      <w:pPr>
        <w:pStyle w:val="ListParagraph"/>
        <w:numPr>
          <w:ilvl w:val="0"/>
          <w:numId w:val="7"/>
        </w:numPr>
        <w:rPr>
          <w:lang w:eastAsia="en-GB"/>
        </w:rPr>
      </w:pPr>
      <w:r>
        <w:rPr>
          <w:lang w:eastAsia="en-GB"/>
        </w:rPr>
        <w:t>Submit the form</w:t>
      </w:r>
      <w:r w:rsidR="001C564D">
        <w:rPr>
          <w:lang w:eastAsia="en-GB"/>
        </w:rPr>
        <w:t>s</w:t>
      </w:r>
      <w:r>
        <w:rPr>
          <w:lang w:eastAsia="en-GB"/>
        </w:rPr>
        <w:t xml:space="preserve"> </w:t>
      </w:r>
      <w:r w:rsidR="001C564D">
        <w:rPr>
          <w:lang w:eastAsia="en-GB"/>
        </w:rPr>
        <w:t xml:space="preserve">with an email from your academic supervisor supporting the travel proposal </w:t>
      </w:r>
      <w:r>
        <w:rPr>
          <w:lang w:eastAsia="en-GB"/>
        </w:rPr>
        <w:t xml:space="preserve">to </w:t>
      </w:r>
      <w:hyperlink r:id="rId21" w:history="1">
        <w:r w:rsidRPr="00851F8C">
          <w:rPr>
            <w:rStyle w:val="Hyperlink"/>
            <w:lang w:eastAsia="en-GB"/>
          </w:rPr>
          <w:t>srw.foundation@anu.edu.au</w:t>
        </w:r>
      </w:hyperlink>
      <w:r>
        <w:rPr>
          <w:lang w:eastAsia="en-GB"/>
        </w:rPr>
        <w:t xml:space="preserve"> for approval</w:t>
      </w:r>
      <w:r w:rsidR="001C564D">
        <w:rPr>
          <w:lang w:eastAsia="en-GB"/>
        </w:rPr>
        <w:t>.</w:t>
      </w:r>
    </w:p>
    <w:p w14:paraId="35F2311A" w14:textId="29D9AEA2" w:rsidR="00851F8C" w:rsidRDefault="00851F8C" w:rsidP="00851F8C">
      <w:pPr>
        <w:pStyle w:val="ListParagraph"/>
        <w:numPr>
          <w:ilvl w:val="0"/>
          <w:numId w:val="7"/>
        </w:numPr>
        <w:rPr>
          <w:lang w:eastAsia="en-GB"/>
        </w:rPr>
      </w:pPr>
      <w:r>
        <w:rPr>
          <w:lang w:eastAsia="en-GB"/>
        </w:rPr>
        <w:t>Receive approval from the Foundation Associate Director for your travel proposal</w:t>
      </w:r>
      <w:r w:rsidR="001C564D">
        <w:rPr>
          <w:lang w:eastAsia="en-GB"/>
        </w:rPr>
        <w:t>.</w:t>
      </w:r>
      <w:r>
        <w:rPr>
          <w:lang w:eastAsia="en-GB"/>
        </w:rPr>
        <w:t xml:space="preserve"> </w:t>
      </w:r>
    </w:p>
    <w:p w14:paraId="27527F66" w14:textId="44CABE57" w:rsidR="00851F8C" w:rsidRDefault="00851F8C" w:rsidP="00851F8C">
      <w:pPr>
        <w:pStyle w:val="ListParagraph"/>
        <w:numPr>
          <w:ilvl w:val="0"/>
          <w:numId w:val="7"/>
        </w:numPr>
        <w:rPr>
          <w:lang w:eastAsia="en-GB"/>
        </w:rPr>
      </w:pPr>
      <w:r>
        <w:rPr>
          <w:lang w:eastAsia="en-GB"/>
        </w:rPr>
        <w:t xml:space="preserve">Book flights and accommodation through </w:t>
      </w:r>
      <w:r w:rsidR="00757404">
        <w:rPr>
          <w:lang w:eastAsia="en-GB"/>
        </w:rPr>
        <w:t xml:space="preserve">CTM or the </w:t>
      </w:r>
      <w:r w:rsidR="00E4659D">
        <w:rPr>
          <w:lang w:eastAsia="en-GB"/>
        </w:rPr>
        <w:t>S</w:t>
      </w:r>
      <w:r w:rsidR="001F457F">
        <w:rPr>
          <w:lang w:eastAsia="en-GB"/>
        </w:rPr>
        <w:t xml:space="preserve">ir </w:t>
      </w:r>
      <w:r w:rsidR="00E4659D">
        <w:rPr>
          <w:lang w:eastAsia="en-GB"/>
        </w:rPr>
        <w:t>R</w:t>
      </w:r>
      <w:r w:rsidR="001F457F">
        <w:rPr>
          <w:lang w:eastAsia="en-GB"/>
        </w:rPr>
        <w:t xml:space="preserve">oland </w:t>
      </w:r>
      <w:r w:rsidR="00E4659D">
        <w:rPr>
          <w:lang w:eastAsia="en-GB"/>
        </w:rPr>
        <w:t>W</w:t>
      </w:r>
      <w:r w:rsidR="001F457F">
        <w:rPr>
          <w:lang w:eastAsia="en-GB"/>
        </w:rPr>
        <w:t>ilson</w:t>
      </w:r>
      <w:r w:rsidR="00E4659D">
        <w:rPr>
          <w:lang w:eastAsia="en-GB"/>
        </w:rPr>
        <w:t xml:space="preserve"> Foundation Office Manager.</w:t>
      </w:r>
    </w:p>
    <w:p w14:paraId="275E71FF" w14:textId="77777777" w:rsidR="00DD0DEF" w:rsidRDefault="00DD0DEF" w:rsidP="00851F8C">
      <w:pPr>
        <w:pStyle w:val="Heading2"/>
        <w:spacing w:before="240"/>
        <w:rPr>
          <w:lang w:eastAsia="en-GB"/>
        </w:rPr>
      </w:pPr>
      <w:r>
        <w:rPr>
          <w:lang w:eastAsia="en-GB"/>
        </w:rPr>
        <w:t xml:space="preserve">Travel (Flights) </w:t>
      </w:r>
    </w:p>
    <w:p w14:paraId="6D481E26" w14:textId="39750017" w:rsidR="0094330A" w:rsidRDefault="00DD0DEF" w:rsidP="00DD0DEF">
      <w:pPr>
        <w:rPr>
          <w:lang w:eastAsia="en-GB"/>
        </w:rPr>
      </w:pPr>
      <w:r>
        <w:rPr>
          <w:lang w:eastAsia="en-GB"/>
        </w:rPr>
        <w:t>All bookings, where possible, should be made with the ANU preferred travel agent, Corporate Travel Management (CTM). Bookings can be made over the phone (1300 014 962) or em</w:t>
      </w:r>
      <w:r w:rsidR="0094330A">
        <w:rPr>
          <w:lang w:eastAsia="en-GB"/>
        </w:rPr>
        <w:t xml:space="preserve">ail: </w:t>
      </w:r>
      <w:hyperlink r:id="rId22" w:history="1">
        <w:r w:rsidR="0094330A" w:rsidRPr="0094330A">
          <w:rPr>
            <w:rStyle w:val="Hyperlink"/>
            <w:lang w:eastAsia="en-GB"/>
          </w:rPr>
          <w:t>academic@travelctm.com</w:t>
        </w:r>
      </w:hyperlink>
      <w:r w:rsidR="0094330A">
        <w:rPr>
          <w:lang w:eastAsia="en-GB"/>
        </w:rPr>
        <w:t xml:space="preserve">. </w:t>
      </w:r>
    </w:p>
    <w:p w14:paraId="02B981D5" w14:textId="0B5CE1E3" w:rsidR="00DD0DEF" w:rsidRDefault="00DD0DEF" w:rsidP="00DD0DEF">
      <w:pPr>
        <w:rPr>
          <w:lang w:eastAsia="en-GB"/>
        </w:rPr>
      </w:pPr>
      <w:r>
        <w:rPr>
          <w:lang w:eastAsia="en-GB"/>
        </w:rPr>
        <w:t xml:space="preserve">Once confirmed, ask your Travel Agent to forward the invoice to the Foundation for payment.  </w:t>
      </w:r>
    </w:p>
    <w:p w14:paraId="05528787" w14:textId="2978642D" w:rsidR="00B81939" w:rsidRDefault="00B81939" w:rsidP="00DD0DEF">
      <w:pPr>
        <w:rPr>
          <w:lang w:eastAsia="en-GB"/>
        </w:rPr>
      </w:pPr>
      <w:r>
        <w:rPr>
          <w:lang w:eastAsia="en-GB"/>
        </w:rPr>
        <w:t xml:space="preserve">If you wish to </w:t>
      </w:r>
      <w:r w:rsidR="00BA5296">
        <w:rPr>
          <w:lang w:eastAsia="en-GB"/>
        </w:rPr>
        <w:t xml:space="preserve">make a flight booking yourself instead of through CTM, </w:t>
      </w:r>
      <w:r>
        <w:rPr>
          <w:lang w:eastAsia="en-GB"/>
        </w:rPr>
        <w:t>you must receive approval from the Foundation</w:t>
      </w:r>
      <w:r w:rsidR="00CC66F9">
        <w:rPr>
          <w:lang w:eastAsia="en-GB"/>
        </w:rPr>
        <w:t xml:space="preserve"> as part of your travel proposal</w:t>
      </w:r>
      <w:r>
        <w:rPr>
          <w:lang w:eastAsia="en-GB"/>
        </w:rPr>
        <w:t xml:space="preserve"> </w:t>
      </w:r>
      <w:r w:rsidRPr="002D6A56">
        <w:rPr>
          <w:b/>
          <w:lang w:eastAsia="en-GB"/>
        </w:rPr>
        <w:t>before</w:t>
      </w:r>
      <w:r>
        <w:rPr>
          <w:lang w:eastAsia="en-GB"/>
        </w:rPr>
        <w:t xml:space="preserve"> booking in order to claim reimbursement.</w:t>
      </w:r>
    </w:p>
    <w:p w14:paraId="21B67CC2" w14:textId="77777777" w:rsidR="00DD0DEF" w:rsidRDefault="00DD0DEF" w:rsidP="002D6A56">
      <w:pPr>
        <w:pStyle w:val="Heading2"/>
        <w:spacing w:before="240"/>
        <w:rPr>
          <w:lang w:eastAsia="en-GB"/>
        </w:rPr>
      </w:pPr>
      <w:r>
        <w:rPr>
          <w:lang w:eastAsia="en-GB"/>
        </w:rPr>
        <w:t xml:space="preserve">Accommodation </w:t>
      </w:r>
    </w:p>
    <w:p w14:paraId="70DCD0AE" w14:textId="02D73F1D" w:rsidR="00DD0DEF" w:rsidRDefault="00DD0DEF" w:rsidP="00DD0DEF">
      <w:pPr>
        <w:rPr>
          <w:lang w:eastAsia="en-GB"/>
        </w:rPr>
      </w:pPr>
      <w:r>
        <w:rPr>
          <w:lang w:eastAsia="en-GB"/>
        </w:rPr>
        <w:t>Accommodation should be booked and paid for prior to travel. Please arrange this through CTM</w:t>
      </w:r>
      <w:r w:rsidR="00866F9B">
        <w:rPr>
          <w:lang w:eastAsia="en-GB"/>
        </w:rPr>
        <w:t>.</w:t>
      </w:r>
    </w:p>
    <w:p w14:paraId="28C0B55E" w14:textId="1DECB61A" w:rsidR="00B81939" w:rsidRDefault="00B81939" w:rsidP="00DD0DEF">
      <w:pPr>
        <w:rPr>
          <w:lang w:eastAsia="en-GB"/>
        </w:rPr>
      </w:pPr>
      <w:r>
        <w:rPr>
          <w:lang w:eastAsia="en-GB"/>
        </w:rPr>
        <w:t>If you wish to make an accommodation booking yourself</w:t>
      </w:r>
      <w:r w:rsidR="00BA5296">
        <w:rPr>
          <w:lang w:eastAsia="en-GB"/>
        </w:rPr>
        <w:t xml:space="preserve"> instead of through CTM</w:t>
      </w:r>
      <w:r>
        <w:rPr>
          <w:lang w:eastAsia="en-GB"/>
        </w:rPr>
        <w:t xml:space="preserve">, you must receive approval from the Foundation </w:t>
      </w:r>
      <w:r w:rsidR="00BE7FEB">
        <w:rPr>
          <w:lang w:eastAsia="en-GB"/>
        </w:rPr>
        <w:t xml:space="preserve">as part of your travel proposal </w:t>
      </w:r>
      <w:r w:rsidRPr="002D6A56">
        <w:rPr>
          <w:b/>
          <w:lang w:eastAsia="en-GB"/>
        </w:rPr>
        <w:t>before</w:t>
      </w:r>
      <w:r>
        <w:rPr>
          <w:lang w:eastAsia="en-GB"/>
        </w:rPr>
        <w:t xml:space="preserve"> booking in order to claim reimbursement.</w:t>
      </w:r>
    </w:p>
    <w:p w14:paraId="623E8883" w14:textId="77777777" w:rsidR="00DD0DEF" w:rsidRDefault="0094330A" w:rsidP="0094330A">
      <w:pPr>
        <w:pStyle w:val="Heading2"/>
        <w:spacing w:before="240"/>
        <w:rPr>
          <w:lang w:eastAsia="en-GB"/>
        </w:rPr>
      </w:pPr>
      <w:r>
        <w:rPr>
          <w:lang w:eastAsia="en-GB"/>
        </w:rPr>
        <w:t>Per Diem</w:t>
      </w:r>
    </w:p>
    <w:p w14:paraId="1407F99C" w14:textId="71409E0F" w:rsidR="00DD0DEF" w:rsidRDefault="00DD0DEF" w:rsidP="00DD0DEF">
      <w:pPr>
        <w:rPr>
          <w:lang w:eastAsia="en-GB"/>
        </w:rPr>
      </w:pPr>
      <w:r>
        <w:rPr>
          <w:lang w:eastAsia="en-GB"/>
        </w:rPr>
        <w:t>Scholars travelling internationally</w:t>
      </w:r>
      <w:r w:rsidR="00EE176B">
        <w:rPr>
          <w:lang w:eastAsia="en-GB"/>
        </w:rPr>
        <w:t xml:space="preserve"> and domestically</w:t>
      </w:r>
      <w:r>
        <w:rPr>
          <w:lang w:eastAsia="en-GB"/>
        </w:rPr>
        <w:t xml:space="preserve"> are paid a </w:t>
      </w:r>
      <w:hyperlink r:id="rId23" w:history="1">
        <w:r w:rsidRPr="00823A64">
          <w:rPr>
            <w:rStyle w:val="Hyperlink"/>
            <w:lang w:eastAsia="en-GB"/>
          </w:rPr>
          <w:t>per diem</w:t>
        </w:r>
      </w:hyperlink>
      <w:r>
        <w:rPr>
          <w:lang w:eastAsia="en-GB"/>
        </w:rPr>
        <w:t xml:space="preserve"> through the ANU Travel e-form process. The per diem covers food, drinks and incidentals (</w:t>
      </w:r>
      <w:r w:rsidR="00080C01">
        <w:rPr>
          <w:lang w:eastAsia="en-GB"/>
        </w:rPr>
        <w:t>i.e.</w:t>
      </w:r>
      <w:r>
        <w:rPr>
          <w:lang w:eastAsia="en-GB"/>
        </w:rPr>
        <w:t xml:space="preserve"> public transport, S</w:t>
      </w:r>
      <w:r w:rsidR="0094330A">
        <w:rPr>
          <w:lang w:eastAsia="en-GB"/>
        </w:rPr>
        <w:t>IM cards, and travel adaptor).</w:t>
      </w:r>
      <w:r w:rsidR="007942F0">
        <w:rPr>
          <w:lang w:eastAsia="en-GB"/>
        </w:rPr>
        <w:t xml:space="preserve"> Per diems </w:t>
      </w:r>
      <w:r w:rsidR="007942F0" w:rsidRPr="007942F0">
        <w:rPr>
          <w:lang w:eastAsia="en-GB"/>
        </w:rPr>
        <w:t>are payable from the time of arrival on the first leg of a trip until the time of departure for the final return leg (excluding any personal time).</w:t>
      </w:r>
    </w:p>
    <w:p w14:paraId="0D3A021B" w14:textId="0B38E9E2" w:rsidR="00F73C59" w:rsidRPr="00F73C59" w:rsidRDefault="00DD0DEF" w:rsidP="00F73C59">
      <w:pPr>
        <w:rPr>
          <w:lang w:eastAsia="en-GB"/>
        </w:rPr>
      </w:pPr>
      <w:r>
        <w:rPr>
          <w:lang w:eastAsia="en-GB"/>
        </w:rPr>
        <w:t>ANU per diems are paid at 50 per cent of the</w:t>
      </w:r>
      <w:r w:rsidR="006079BC">
        <w:rPr>
          <w:lang w:eastAsia="en-GB"/>
        </w:rPr>
        <w:t xml:space="preserve"> </w:t>
      </w:r>
      <w:hyperlink r:id="rId24" w:history="1">
        <w:r w:rsidRPr="00F50DA1">
          <w:rPr>
            <w:rStyle w:val="Hyperlink"/>
            <w:lang w:eastAsia="en-GB"/>
          </w:rPr>
          <w:t>Australian Taxation Office</w:t>
        </w:r>
      </w:hyperlink>
      <w:r>
        <w:rPr>
          <w:lang w:eastAsia="en-GB"/>
        </w:rPr>
        <w:t xml:space="preserve"> </w:t>
      </w:r>
      <w:r w:rsidR="0088129E">
        <w:rPr>
          <w:lang w:eastAsia="en-GB"/>
        </w:rPr>
        <w:t xml:space="preserve">minimum </w:t>
      </w:r>
      <w:r w:rsidR="006079BC">
        <w:rPr>
          <w:lang w:eastAsia="en-GB"/>
        </w:rPr>
        <w:t xml:space="preserve">salary </w:t>
      </w:r>
      <w:r w:rsidR="0088129E">
        <w:rPr>
          <w:lang w:eastAsia="en-GB"/>
        </w:rPr>
        <w:t xml:space="preserve">level category </w:t>
      </w:r>
      <w:r>
        <w:rPr>
          <w:lang w:eastAsia="en-GB"/>
        </w:rPr>
        <w:t xml:space="preserve">per diem rate for daily food and drink and incidentals. Per diem payments will only be processed </w:t>
      </w:r>
      <w:r w:rsidR="0094330A">
        <w:rPr>
          <w:lang w:eastAsia="en-GB"/>
        </w:rPr>
        <w:t>five</w:t>
      </w:r>
      <w:r>
        <w:rPr>
          <w:lang w:eastAsia="en-GB"/>
        </w:rPr>
        <w:t xml:space="preserve"> days prior to departure.</w:t>
      </w:r>
    </w:p>
    <w:p w14:paraId="396AC3E1" w14:textId="2171293E" w:rsidR="00DD0DEF" w:rsidRDefault="00DD0DEF" w:rsidP="0094330A">
      <w:pPr>
        <w:pStyle w:val="Heading2"/>
        <w:spacing w:before="240"/>
        <w:rPr>
          <w:lang w:eastAsia="en-GB"/>
        </w:rPr>
      </w:pPr>
      <w:r>
        <w:rPr>
          <w:lang w:eastAsia="en-GB"/>
        </w:rPr>
        <w:t>Reimbursements</w:t>
      </w:r>
    </w:p>
    <w:p w14:paraId="6FE2EAD6" w14:textId="77777777" w:rsidR="00BE4D81" w:rsidRDefault="00DD0DEF" w:rsidP="00DD0DEF">
      <w:pPr>
        <w:rPr>
          <w:lang w:eastAsia="en-GB"/>
        </w:rPr>
      </w:pPr>
      <w:r>
        <w:rPr>
          <w:lang w:eastAsia="en-GB"/>
        </w:rPr>
        <w:t xml:space="preserve">All reimbursement requests must be accompanied by valid receipts or proof of purchase. Reimbursements may be requested for items such as visas, pre-approved accommodation (e.g. </w:t>
      </w:r>
      <w:proofErr w:type="spellStart"/>
      <w:r>
        <w:rPr>
          <w:lang w:eastAsia="en-GB"/>
        </w:rPr>
        <w:t>Air</w:t>
      </w:r>
      <w:r w:rsidR="0094330A">
        <w:rPr>
          <w:lang w:eastAsia="en-GB"/>
        </w:rPr>
        <w:t>B</w:t>
      </w:r>
      <w:r>
        <w:rPr>
          <w:lang w:eastAsia="en-GB"/>
        </w:rPr>
        <w:t>n</w:t>
      </w:r>
      <w:r w:rsidR="00C31B22">
        <w:rPr>
          <w:lang w:eastAsia="en-GB"/>
        </w:rPr>
        <w:t>B</w:t>
      </w:r>
      <w:proofErr w:type="spellEnd"/>
      <w:r>
        <w:rPr>
          <w:lang w:eastAsia="en-GB"/>
        </w:rPr>
        <w:t xml:space="preserve">) and travel expenses (e.g. car hire). </w:t>
      </w:r>
    </w:p>
    <w:p w14:paraId="7F8F2D34" w14:textId="6ACFD87F" w:rsidR="00352022" w:rsidRDefault="00352022" w:rsidP="00DD0DEF">
      <w:pPr>
        <w:rPr>
          <w:lang w:val="en-US"/>
        </w:rPr>
      </w:pPr>
      <w:r w:rsidRPr="009B06E3">
        <w:rPr>
          <w:lang w:val="en-US"/>
        </w:rPr>
        <w:t>If you are seeking reimbursement for travel costs, please provide reimbursement and e-form documents to the Foundation at the same time as lodging in the ANU or CDU self-service systems.</w:t>
      </w:r>
      <w:r>
        <w:rPr>
          <w:lang w:val="en-US"/>
        </w:rPr>
        <w:t xml:space="preserve"> The onus is on scholars to track and account for all expenditure under the Fund</w:t>
      </w:r>
      <w:r w:rsidR="00875CC0">
        <w:rPr>
          <w:lang w:val="en-US"/>
        </w:rPr>
        <w:t>.</w:t>
      </w:r>
      <w:r>
        <w:rPr>
          <w:lang w:val="en-US"/>
        </w:rPr>
        <w:t xml:space="preserve"> </w:t>
      </w:r>
    </w:p>
    <w:p w14:paraId="20F99182" w14:textId="7AE6B3DD" w:rsidR="00F42E9D" w:rsidRDefault="00BE4D81" w:rsidP="00DD0DEF">
      <w:pPr>
        <w:rPr>
          <w:lang w:eastAsia="en-GB"/>
        </w:rPr>
      </w:pPr>
      <w:r>
        <w:rPr>
          <w:lang w:eastAsia="en-GB"/>
        </w:rPr>
        <w:t xml:space="preserve">All reimbursements </w:t>
      </w:r>
      <w:r w:rsidR="00DD0DEF">
        <w:rPr>
          <w:lang w:eastAsia="en-GB"/>
        </w:rPr>
        <w:t xml:space="preserve">must be </w:t>
      </w:r>
      <w:r w:rsidR="007158E4">
        <w:rPr>
          <w:lang w:eastAsia="en-GB"/>
        </w:rPr>
        <w:t xml:space="preserve">completed </w:t>
      </w:r>
      <w:r w:rsidR="00DD0DEF">
        <w:rPr>
          <w:lang w:eastAsia="en-GB"/>
        </w:rPr>
        <w:t xml:space="preserve">in Australian Dollars with an explanation and translation of </w:t>
      </w:r>
      <w:r w:rsidR="00BA5296">
        <w:rPr>
          <w:lang w:eastAsia="en-GB"/>
        </w:rPr>
        <w:t>all</w:t>
      </w:r>
      <w:r w:rsidR="007158E4">
        <w:rPr>
          <w:lang w:eastAsia="en-GB"/>
        </w:rPr>
        <w:t xml:space="preserve"> </w:t>
      </w:r>
      <w:r w:rsidR="00DD0DEF">
        <w:rPr>
          <w:lang w:eastAsia="en-GB"/>
        </w:rPr>
        <w:t xml:space="preserve">foreign receipts and their conversions. </w:t>
      </w:r>
      <w:r w:rsidRPr="00911443">
        <w:rPr>
          <w:rStyle w:val="Hyperlink"/>
          <w:color w:val="auto"/>
          <w:u w:val="none"/>
          <w:lang w:eastAsia="en-GB"/>
        </w:rPr>
        <w:t>For any payments made in a foreign currency, please provide a bank statement in Australian dollars to sho</w:t>
      </w:r>
      <w:r>
        <w:rPr>
          <w:rStyle w:val="Hyperlink"/>
          <w:color w:val="auto"/>
          <w:u w:val="none"/>
          <w:lang w:eastAsia="en-GB"/>
        </w:rPr>
        <w:t>w the amount paid on that date.</w:t>
      </w:r>
    </w:p>
    <w:p w14:paraId="7925B26E" w14:textId="54DE4F94" w:rsidR="00EE176B" w:rsidRDefault="00EE176B" w:rsidP="00DD0DEF">
      <w:pPr>
        <w:rPr>
          <w:lang w:eastAsia="en-GB"/>
        </w:rPr>
      </w:pPr>
      <w:r>
        <w:rPr>
          <w:lang w:eastAsia="en-GB"/>
        </w:rPr>
        <w:t xml:space="preserve">ANU PhD scholars must create and submit a Reimbursement Claim through the ANU </w:t>
      </w:r>
      <w:hyperlink r:id="rId25" w:history="1">
        <w:r w:rsidR="00540188">
          <w:rPr>
            <w:rStyle w:val="Hyperlink"/>
            <w:lang w:eastAsia="en-GB"/>
          </w:rPr>
          <w:t>f</w:t>
        </w:r>
        <w:r w:rsidRPr="00EE176B">
          <w:rPr>
            <w:rStyle w:val="Hyperlink"/>
            <w:lang w:eastAsia="en-GB"/>
          </w:rPr>
          <w:t xml:space="preserve">inance </w:t>
        </w:r>
        <w:r w:rsidR="00540188">
          <w:rPr>
            <w:rStyle w:val="Hyperlink"/>
            <w:lang w:eastAsia="en-GB"/>
          </w:rPr>
          <w:t>s</w:t>
        </w:r>
        <w:r w:rsidRPr="00EE176B">
          <w:rPr>
            <w:rStyle w:val="Hyperlink"/>
            <w:lang w:eastAsia="en-GB"/>
          </w:rPr>
          <w:t>elf-</w:t>
        </w:r>
        <w:r w:rsidR="00540188">
          <w:rPr>
            <w:rStyle w:val="Hyperlink"/>
            <w:lang w:eastAsia="en-GB"/>
          </w:rPr>
          <w:t>s</w:t>
        </w:r>
        <w:r w:rsidRPr="00EE176B">
          <w:rPr>
            <w:rStyle w:val="Hyperlink"/>
            <w:lang w:eastAsia="en-GB"/>
          </w:rPr>
          <w:t>ervice portal</w:t>
        </w:r>
      </w:hyperlink>
      <w:r>
        <w:rPr>
          <w:lang w:eastAsia="en-GB"/>
        </w:rPr>
        <w:t xml:space="preserve">. Please see </w:t>
      </w:r>
      <w:hyperlink r:id="rId26" w:history="1">
        <w:r w:rsidR="000120CD" w:rsidRPr="000120CD">
          <w:rPr>
            <w:rStyle w:val="Hyperlink"/>
            <w:lang w:eastAsia="en-GB"/>
          </w:rPr>
          <w:t>here</w:t>
        </w:r>
      </w:hyperlink>
      <w:r w:rsidR="000120CD">
        <w:rPr>
          <w:lang w:eastAsia="en-GB"/>
        </w:rPr>
        <w:t xml:space="preserve"> </w:t>
      </w:r>
      <w:r>
        <w:rPr>
          <w:lang w:eastAsia="en-GB"/>
        </w:rPr>
        <w:t>for step-by-step instructions on how to process a Reimbursement Claim</w:t>
      </w:r>
      <w:r w:rsidR="000120CD">
        <w:rPr>
          <w:lang w:eastAsia="en-GB"/>
        </w:rPr>
        <w:t xml:space="preserve"> and </w:t>
      </w:r>
      <w:hyperlink r:id="rId27" w:history="1">
        <w:r w:rsidR="000120CD" w:rsidRPr="00EE176B">
          <w:rPr>
            <w:rStyle w:val="Hyperlink"/>
            <w:lang w:eastAsia="en-GB"/>
          </w:rPr>
          <w:t>here</w:t>
        </w:r>
      </w:hyperlink>
      <w:r w:rsidR="000120CD">
        <w:rPr>
          <w:rStyle w:val="Hyperlink"/>
          <w:lang w:eastAsia="en-GB"/>
        </w:rPr>
        <w:t xml:space="preserve"> for more </w:t>
      </w:r>
      <w:r w:rsidR="00A07A67">
        <w:rPr>
          <w:rStyle w:val="Hyperlink"/>
          <w:lang w:eastAsia="en-GB"/>
        </w:rPr>
        <w:t>r</w:t>
      </w:r>
      <w:r w:rsidR="000120CD">
        <w:rPr>
          <w:rStyle w:val="Hyperlink"/>
          <w:lang w:eastAsia="en-GB"/>
        </w:rPr>
        <w:t xml:space="preserve">eimbursement </w:t>
      </w:r>
      <w:r w:rsidR="00AF14E0">
        <w:rPr>
          <w:rStyle w:val="Hyperlink"/>
          <w:lang w:eastAsia="en-GB"/>
        </w:rPr>
        <w:t>questions and answers</w:t>
      </w:r>
      <w:r>
        <w:rPr>
          <w:lang w:eastAsia="en-GB"/>
        </w:rPr>
        <w:t xml:space="preserve">. </w:t>
      </w:r>
    </w:p>
    <w:p w14:paraId="0FB22DE1" w14:textId="44944C58" w:rsidR="00BE4D81" w:rsidRDefault="00BE4D81" w:rsidP="00DD0DEF">
      <w:pPr>
        <w:rPr>
          <w:lang w:eastAsia="en-GB"/>
        </w:rPr>
      </w:pPr>
      <w:r>
        <w:rPr>
          <w:lang w:eastAsia="en-GB"/>
        </w:rPr>
        <w:t xml:space="preserve">CDU PhD scholars must complete the </w:t>
      </w:r>
      <w:hyperlink r:id="rId28" w:history="1">
        <w:r w:rsidRPr="00BE4D81">
          <w:rPr>
            <w:rStyle w:val="Hyperlink"/>
            <w:lang w:eastAsia="en-GB"/>
          </w:rPr>
          <w:t>Guest Reimbursement Request Form</w:t>
        </w:r>
      </w:hyperlink>
      <w:r>
        <w:rPr>
          <w:lang w:eastAsia="en-GB"/>
        </w:rPr>
        <w:t xml:space="preserve"> and email the form with all receipts/invoices to </w:t>
      </w:r>
      <w:hyperlink r:id="rId29" w:history="1">
        <w:r w:rsidR="00526058" w:rsidRPr="005921E3">
          <w:rPr>
            <w:rStyle w:val="Hyperlink"/>
            <w:lang w:eastAsia="en-GB"/>
          </w:rPr>
          <w:t>srw.foundation@anu.edu.au</w:t>
        </w:r>
      </w:hyperlink>
      <w:r>
        <w:rPr>
          <w:lang w:eastAsia="en-GB"/>
        </w:rPr>
        <w:t xml:space="preserve">. </w:t>
      </w:r>
    </w:p>
    <w:p w14:paraId="4FE958C4" w14:textId="21ABAC09" w:rsidR="00DD0DEF" w:rsidRPr="00911443" w:rsidRDefault="00AF5804" w:rsidP="00DD0DEF">
      <w:pPr>
        <w:rPr>
          <w:lang w:eastAsia="en-GB"/>
        </w:rPr>
      </w:pPr>
      <w:r w:rsidRPr="00911443">
        <w:rPr>
          <w:rStyle w:val="Hyperlink"/>
          <w:color w:val="auto"/>
          <w:u w:val="none"/>
          <w:lang w:eastAsia="en-GB"/>
        </w:rPr>
        <w:t>If you have any questions about</w:t>
      </w:r>
      <w:r w:rsidR="00EE176B">
        <w:rPr>
          <w:rStyle w:val="Hyperlink"/>
          <w:color w:val="auto"/>
          <w:u w:val="none"/>
          <w:lang w:eastAsia="en-GB"/>
        </w:rPr>
        <w:t xml:space="preserve"> the Reimbursement Claim</w:t>
      </w:r>
      <w:r w:rsidR="00BE4D81">
        <w:rPr>
          <w:rStyle w:val="Hyperlink"/>
          <w:color w:val="auto"/>
          <w:u w:val="none"/>
          <w:lang w:eastAsia="en-GB"/>
        </w:rPr>
        <w:t xml:space="preserve"> or Reimbursement Request Form</w:t>
      </w:r>
      <w:r w:rsidRPr="00911443">
        <w:rPr>
          <w:rStyle w:val="Hyperlink"/>
          <w:color w:val="auto"/>
          <w:u w:val="none"/>
          <w:lang w:eastAsia="en-GB"/>
        </w:rPr>
        <w:t xml:space="preserve">, please consult with the Foundation before submitting. </w:t>
      </w:r>
    </w:p>
    <w:p w14:paraId="46B21EE8" w14:textId="1A23AA5A" w:rsidR="0061634E" w:rsidRDefault="00854C32" w:rsidP="0094330A">
      <w:pPr>
        <w:pStyle w:val="Heading2"/>
        <w:spacing w:before="240"/>
        <w:rPr>
          <w:lang w:eastAsia="en-GB"/>
        </w:rPr>
      </w:pPr>
      <w:r>
        <w:rPr>
          <w:lang w:eastAsia="en-GB"/>
        </w:rPr>
        <w:t>Ten per cent buffer</w:t>
      </w:r>
    </w:p>
    <w:p w14:paraId="63A2CA29" w14:textId="6D1640B3" w:rsidR="0061634E" w:rsidRDefault="0061634E" w:rsidP="006D69A1">
      <w:pPr>
        <w:rPr>
          <w:lang w:eastAsia="en-GB"/>
        </w:rPr>
      </w:pPr>
      <w:r>
        <w:rPr>
          <w:lang w:eastAsia="en-GB"/>
        </w:rPr>
        <w:t xml:space="preserve">We understand that sometimes costs for travel and accommodation vary in the time between submitting your travel proposal with your proposed budget and booking your travel. This can impact your actual travel expenses and </w:t>
      </w:r>
      <w:r w:rsidR="00981720">
        <w:rPr>
          <w:lang w:eastAsia="en-GB"/>
        </w:rPr>
        <w:t>the amount of funds remaining</w:t>
      </w:r>
      <w:r>
        <w:rPr>
          <w:lang w:eastAsia="en-GB"/>
        </w:rPr>
        <w:t>. We strongly recommend that you include an extra 10</w:t>
      </w:r>
      <w:r w:rsidR="00540188">
        <w:rPr>
          <w:lang w:eastAsia="en-GB"/>
        </w:rPr>
        <w:t xml:space="preserve"> per cent</w:t>
      </w:r>
      <w:r>
        <w:rPr>
          <w:lang w:eastAsia="en-GB"/>
        </w:rPr>
        <w:t xml:space="preserve"> on your calculated budget to take into account potential variability in travel and accommodation costs between submitting your travel proposal and making your bookings. </w:t>
      </w:r>
    </w:p>
    <w:p w14:paraId="45FF42BA" w14:textId="4691D4F0" w:rsidR="00DD0DEF" w:rsidRDefault="00DD0DEF" w:rsidP="0094330A">
      <w:pPr>
        <w:pStyle w:val="Heading2"/>
        <w:spacing w:before="240"/>
        <w:rPr>
          <w:lang w:eastAsia="en-GB"/>
        </w:rPr>
      </w:pPr>
      <w:r>
        <w:rPr>
          <w:lang w:eastAsia="en-GB"/>
        </w:rPr>
        <w:t xml:space="preserve">Additional Travel </w:t>
      </w:r>
    </w:p>
    <w:p w14:paraId="6CAFA625" w14:textId="77777777" w:rsidR="00DD0DEF" w:rsidRDefault="00DD0DEF" w:rsidP="00DD0DEF">
      <w:pPr>
        <w:rPr>
          <w:lang w:eastAsia="en-GB"/>
        </w:rPr>
      </w:pPr>
      <w:r>
        <w:rPr>
          <w:lang w:eastAsia="en-GB"/>
        </w:rPr>
        <w:t xml:space="preserve">ANU PhD scholars must complete a supplementary ANU Travel e-form if, whilst overseas on your approved travel, you need to make additional trips not covered in your original approved plan. You need to complete the e-form, even if you are not requesting any additional funds. </w:t>
      </w:r>
    </w:p>
    <w:p w14:paraId="2985CBB5" w14:textId="77777777" w:rsidR="00DD0DEF" w:rsidRDefault="00DD0DEF" w:rsidP="00DD0DEF">
      <w:pPr>
        <w:rPr>
          <w:lang w:eastAsia="en-GB"/>
        </w:rPr>
      </w:pPr>
      <w:r>
        <w:rPr>
          <w:lang w:eastAsia="en-GB"/>
        </w:rPr>
        <w:t>CDU PhD scholars must email the Foundation d</w:t>
      </w:r>
      <w:r w:rsidR="0094330A">
        <w:rPr>
          <w:lang w:eastAsia="en-GB"/>
        </w:rPr>
        <w:t>irectly regarding any changes.</w:t>
      </w:r>
    </w:p>
    <w:p w14:paraId="0CE4B8BF" w14:textId="77777777" w:rsidR="00DD0DEF" w:rsidRDefault="00DD0DEF" w:rsidP="002D6A56">
      <w:pPr>
        <w:pStyle w:val="Heading2"/>
        <w:spacing w:before="240"/>
        <w:rPr>
          <w:lang w:eastAsia="en-GB"/>
        </w:rPr>
      </w:pPr>
      <w:r>
        <w:rPr>
          <w:lang w:eastAsia="en-GB"/>
        </w:rPr>
        <w:t xml:space="preserve">Travel Diaries </w:t>
      </w:r>
    </w:p>
    <w:p w14:paraId="3D9030A2" w14:textId="17C5ECDB" w:rsidR="00DD0DEF" w:rsidRDefault="00B55F5F" w:rsidP="00DD0DEF">
      <w:pPr>
        <w:rPr>
          <w:lang w:eastAsia="en-GB"/>
        </w:rPr>
      </w:pPr>
      <w:hyperlink r:id="rId30" w:history="1">
        <w:r w:rsidR="00DD0DEF" w:rsidRPr="00AA7AFE">
          <w:rPr>
            <w:rStyle w:val="Hyperlink"/>
            <w:lang w:eastAsia="en-GB"/>
          </w:rPr>
          <w:t>Travel diaries</w:t>
        </w:r>
      </w:hyperlink>
      <w:r w:rsidR="00DD0DEF">
        <w:rPr>
          <w:lang w:eastAsia="en-GB"/>
        </w:rPr>
        <w:t xml:space="preserve"> must be maintained for all international journeys and domestic journeys of more than </w:t>
      </w:r>
      <w:r w:rsidR="0094330A">
        <w:rPr>
          <w:lang w:eastAsia="en-GB"/>
        </w:rPr>
        <w:t>five</w:t>
      </w:r>
      <w:r w:rsidR="00DD0DEF">
        <w:rPr>
          <w:lang w:eastAsia="en-GB"/>
        </w:rPr>
        <w:t xml:space="preserve"> night’s duration. Refer to the ANU Travel </w:t>
      </w:r>
      <w:r w:rsidR="0094330A">
        <w:rPr>
          <w:lang w:eastAsia="en-GB"/>
        </w:rPr>
        <w:t>Handbook</w:t>
      </w:r>
      <w:r w:rsidR="00DD0DEF">
        <w:rPr>
          <w:lang w:eastAsia="en-GB"/>
        </w:rPr>
        <w:t xml:space="preserve"> for more information. </w:t>
      </w:r>
    </w:p>
    <w:p w14:paraId="5B48F242" w14:textId="1882B3F5" w:rsidR="002D6A56" w:rsidRDefault="002D6A56" w:rsidP="0094330A">
      <w:pPr>
        <w:pStyle w:val="Heading2"/>
        <w:spacing w:before="240"/>
        <w:rPr>
          <w:lang w:eastAsia="en-GB"/>
        </w:rPr>
      </w:pPr>
      <w:r>
        <w:rPr>
          <w:lang w:eastAsia="en-GB"/>
        </w:rPr>
        <w:t>Budget tracker</w:t>
      </w:r>
    </w:p>
    <w:p w14:paraId="693E79A5" w14:textId="065C6D7C" w:rsidR="002D6A56" w:rsidRDefault="002D6A56" w:rsidP="002D6A56">
      <w:pPr>
        <w:rPr>
          <w:lang w:eastAsia="en-GB"/>
        </w:rPr>
      </w:pPr>
      <w:r>
        <w:rPr>
          <w:lang w:eastAsia="en-GB"/>
        </w:rPr>
        <w:t xml:space="preserve">The Foundation </w:t>
      </w:r>
      <w:r w:rsidR="00D23BF7">
        <w:rPr>
          <w:lang w:eastAsia="en-GB"/>
        </w:rPr>
        <w:t xml:space="preserve">strongly </w:t>
      </w:r>
      <w:r>
        <w:rPr>
          <w:lang w:eastAsia="en-GB"/>
        </w:rPr>
        <w:t xml:space="preserve">recommends scholars use a </w:t>
      </w:r>
      <w:hyperlink r:id="rId31" w:history="1">
        <w:r w:rsidRPr="00D007C3">
          <w:rPr>
            <w:rStyle w:val="Hyperlink"/>
            <w:lang w:eastAsia="en-GB"/>
          </w:rPr>
          <w:t>budget tracking spreadsheet</w:t>
        </w:r>
      </w:hyperlink>
      <w:r>
        <w:rPr>
          <w:lang w:eastAsia="en-GB"/>
        </w:rPr>
        <w:t xml:space="preserve"> to assist with ensuring all aspects of travel are accounted and paid for in a timely manner.</w:t>
      </w:r>
    </w:p>
    <w:p w14:paraId="43D0390C" w14:textId="7F4198EC" w:rsidR="00001387" w:rsidRPr="002D6A56" w:rsidRDefault="00001387" w:rsidP="002D6A56">
      <w:pPr>
        <w:rPr>
          <w:lang w:eastAsia="en-GB"/>
        </w:rPr>
      </w:pPr>
      <w:r>
        <w:rPr>
          <w:lang w:eastAsia="en-GB"/>
        </w:rPr>
        <w:t xml:space="preserve">Should your total travel expenditure exceed </w:t>
      </w:r>
      <w:r w:rsidR="007E7153">
        <w:rPr>
          <w:lang w:eastAsia="en-GB"/>
        </w:rPr>
        <w:t xml:space="preserve">your </w:t>
      </w:r>
      <w:r w:rsidR="00B65183">
        <w:rPr>
          <w:lang w:eastAsia="en-GB"/>
        </w:rPr>
        <w:t>approved</w:t>
      </w:r>
      <w:r w:rsidR="007E7153">
        <w:rPr>
          <w:lang w:eastAsia="en-GB"/>
        </w:rPr>
        <w:t xml:space="preserve"> budget </w:t>
      </w:r>
      <w:r w:rsidR="00567EB5">
        <w:rPr>
          <w:lang w:eastAsia="en-GB"/>
        </w:rPr>
        <w:t xml:space="preserve">you </w:t>
      </w:r>
      <w:r w:rsidR="00567EB5" w:rsidRPr="006D69A1">
        <w:rPr>
          <w:b/>
          <w:bCs/>
          <w:lang w:eastAsia="en-GB"/>
        </w:rPr>
        <w:t>must</w:t>
      </w:r>
      <w:r w:rsidR="00567EB5">
        <w:rPr>
          <w:lang w:eastAsia="en-GB"/>
        </w:rPr>
        <w:t xml:space="preserve"> let the Foundation know, and </w:t>
      </w:r>
      <w:r w:rsidR="007E7153">
        <w:rPr>
          <w:lang w:eastAsia="en-GB"/>
        </w:rPr>
        <w:t xml:space="preserve">you will need to submit a </w:t>
      </w:r>
      <w:r w:rsidR="00BE7DD6">
        <w:rPr>
          <w:lang w:eastAsia="en-GB"/>
        </w:rPr>
        <w:t xml:space="preserve">document that accounts for the </w:t>
      </w:r>
      <w:r w:rsidR="00203F40">
        <w:rPr>
          <w:lang w:eastAsia="en-GB"/>
        </w:rPr>
        <w:t xml:space="preserve">differences between the </w:t>
      </w:r>
      <w:r w:rsidR="00BE7DD6">
        <w:rPr>
          <w:lang w:eastAsia="en-GB"/>
        </w:rPr>
        <w:t xml:space="preserve">approved budget and </w:t>
      </w:r>
      <w:r w:rsidR="00203F40">
        <w:rPr>
          <w:lang w:eastAsia="en-GB"/>
        </w:rPr>
        <w:t>actual expenditure</w:t>
      </w:r>
      <w:r w:rsidR="00665A34">
        <w:rPr>
          <w:lang w:eastAsia="en-GB"/>
        </w:rPr>
        <w:t xml:space="preserve"> for each line item.</w:t>
      </w:r>
    </w:p>
    <w:p w14:paraId="7FE002F1" w14:textId="77777777" w:rsidR="00367056" w:rsidRDefault="00367056">
      <w:pPr>
        <w:spacing w:before="0" w:line="240" w:lineRule="auto"/>
        <w:rPr>
          <w:rFonts w:asciiTheme="majorHAnsi" w:eastAsiaTheme="majorEastAsia" w:hAnsiTheme="majorHAnsi" w:cstheme="majorBidi"/>
          <w:color w:val="BE830E" w:themeColor="accent1"/>
          <w:sz w:val="28"/>
          <w:szCs w:val="26"/>
          <w:lang w:eastAsia="en-GB"/>
        </w:rPr>
      </w:pPr>
      <w:r>
        <w:rPr>
          <w:lang w:eastAsia="en-GB"/>
        </w:rPr>
        <w:br w:type="page"/>
      </w:r>
    </w:p>
    <w:p w14:paraId="5FA687FF" w14:textId="356BB3DD" w:rsidR="00DD0DEF" w:rsidRDefault="00DD0DEF" w:rsidP="0094330A">
      <w:pPr>
        <w:pStyle w:val="Heading2"/>
        <w:spacing w:before="240"/>
        <w:rPr>
          <w:lang w:eastAsia="en-GB"/>
        </w:rPr>
      </w:pPr>
      <w:r>
        <w:rPr>
          <w:lang w:eastAsia="en-GB"/>
        </w:rPr>
        <w:t>Carers’ Assistance/ Travelling with partners or other family members</w:t>
      </w:r>
    </w:p>
    <w:p w14:paraId="12BC36FA" w14:textId="2A7A6B1B" w:rsidR="00DD0DEF" w:rsidRDefault="00DD0DEF" w:rsidP="00DD0DEF">
      <w:pPr>
        <w:rPr>
          <w:lang w:eastAsia="en-GB"/>
        </w:rPr>
      </w:pPr>
      <w:r>
        <w:rPr>
          <w:lang w:eastAsia="en-GB"/>
        </w:rPr>
        <w:t>Scholars with caring responsibilities (including dependent children, an elderly parent, or a family member with a disability) can apply for up to A$2,000 annually for costs related to providing alternative arrangements while traveling internationally. This should be included in the International Travel Proposal Form</w:t>
      </w:r>
      <w:r w:rsidR="00626A43">
        <w:rPr>
          <w:lang w:eastAsia="en-GB"/>
        </w:rPr>
        <w:t xml:space="preserve"> and is part, not additional to the total </w:t>
      </w:r>
      <w:r w:rsidR="00367056">
        <w:rPr>
          <w:lang w:eastAsia="en-GB"/>
        </w:rPr>
        <w:t xml:space="preserve">possible </w:t>
      </w:r>
      <w:r w:rsidR="00626A43">
        <w:rPr>
          <w:lang w:eastAsia="en-GB"/>
        </w:rPr>
        <w:t>a</w:t>
      </w:r>
      <w:r w:rsidR="00367056">
        <w:rPr>
          <w:lang w:eastAsia="en-GB"/>
        </w:rPr>
        <w:t>llocation</w:t>
      </w:r>
      <w:r w:rsidR="00626A43">
        <w:rPr>
          <w:lang w:eastAsia="en-GB"/>
        </w:rPr>
        <w:t xml:space="preserve"> of $40,000</w:t>
      </w:r>
      <w:r w:rsidR="00367056">
        <w:rPr>
          <w:lang w:eastAsia="en-GB"/>
        </w:rPr>
        <w:t xml:space="preserve"> per scholar</w:t>
      </w:r>
      <w:r>
        <w:rPr>
          <w:lang w:eastAsia="en-GB"/>
        </w:rPr>
        <w:t xml:space="preserve">. </w:t>
      </w:r>
    </w:p>
    <w:p w14:paraId="5995D987" w14:textId="77777777" w:rsidR="00DD0DEF" w:rsidRDefault="00DD0DEF" w:rsidP="00DD0DEF">
      <w:pPr>
        <w:rPr>
          <w:lang w:eastAsia="en-GB"/>
        </w:rPr>
      </w:pPr>
      <w:r>
        <w:rPr>
          <w:lang w:eastAsia="en-GB"/>
        </w:rPr>
        <w:t xml:space="preserve">The Foundation will approve reasonable costs where existing care arrangements are not suitable and alternative care is required in order for the scholar to travel internationally. </w:t>
      </w:r>
    </w:p>
    <w:p w14:paraId="64C6FF89" w14:textId="77777777" w:rsidR="00DD0DEF" w:rsidRDefault="00DD0DEF" w:rsidP="00DD0DEF">
      <w:pPr>
        <w:rPr>
          <w:lang w:eastAsia="en-GB"/>
        </w:rPr>
      </w:pPr>
      <w:r>
        <w:rPr>
          <w:lang w:eastAsia="en-GB"/>
        </w:rPr>
        <w:t xml:space="preserve">Alternative care arrangements include: </w:t>
      </w:r>
    </w:p>
    <w:p w14:paraId="5598D0E1" w14:textId="77777777" w:rsidR="003974AE" w:rsidRDefault="00DD0DEF" w:rsidP="00DD0DEF">
      <w:pPr>
        <w:pStyle w:val="ListParagraph"/>
        <w:numPr>
          <w:ilvl w:val="0"/>
          <w:numId w:val="8"/>
        </w:numPr>
        <w:rPr>
          <w:lang w:eastAsia="en-GB"/>
        </w:rPr>
      </w:pPr>
      <w:r>
        <w:rPr>
          <w:lang w:eastAsia="en-GB"/>
        </w:rPr>
        <w:t>childcar</w:t>
      </w:r>
      <w:r w:rsidR="003974AE">
        <w:rPr>
          <w:lang w:eastAsia="en-GB"/>
        </w:rPr>
        <w:t>e costs for dependent children</w:t>
      </w:r>
    </w:p>
    <w:p w14:paraId="526D67A5" w14:textId="266FADB2" w:rsidR="003974AE" w:rsidRDefault="00DD0DEF" w:rsidP="00DD0DEF">
      <w:pPr>
        <w:pStyle w:val="ListParagraph"/>
        <w:numPr>
          <w:ilvl w:val="0"/>
          <w:numId w:val="8"/>
        </w:numPr>
        <w:rPr>
          <w:lang w:eastAsia="en-GB"/>
        </w:rPr>
      </w:pPr>
      <w:r>
        <w:rPr>
          <w:lang w:eastAsia="en-GB"/>
        </w:rPr>
        <w:t>care costs for dep</w:t>
      </w:r>
      <w:r w:rsidR="003974AE">
        <w:rPr>
          <w:lang w:eastAsia="en-GB"/>
        </w:rPr>
        <w:t>end</w:t>
      </w:r>
      <w:r w:rsidR="0096584B">
        <w:rPr>
          <w:lang w:eastAsia="en-GB"/>
        </w:rPr>
        <w:t>e</w:t>
      </w:r>
      <w:r w:rsidR="003974AE">
        <w:rPr>
          <w:lang w:eastAsia="en-GB"/>
        </w:rPr>
        <w:t>nts other than children</w:t>
      </w:r>
    </w:p>
    <w:p w14:paraId="4B34E79D" w14:textId="063B5268" w:rsidR="00DD0DEF" w:rsidRDefault="00DD0DEF" w:rsidP="00DD0DEF">
      <w:pPr>
        <w:pStyle w:val="ListParagraph"/>
        <w:numPr>
          <w:ilvl w:val="0"/>
          <w:numId w:val="8"/>
        </w:numPr>
        <w:rPr>
          <w:lang w:eastAsia="en-GB"/>
        </w:rPr>
      </w:pPr>
      <w:r>
        <w:rPr>
          <w:lang w:eastAsia="en-GB"/>
        </w:rPr>
        <w:t>airfares for the depend</w:t>
      </w:r>
      <w:r w:rsidR="0096584B">
        <w:rPr>
          <w:lang w:eastAsia="en-GB"/>
        </w:rPr>
        <w:t>e</w:t>
      </w:r>
      <w:r>
        <w:rPr>
          <w:lang w:eastAsia="en-GB"/>
        </w:rPr>
        <w:t xml:space="preserve">nt to accompany the scholar. </w:t>
      </w:r>
    </w:p>
    <w:p w14:paraId="47A64FD8" w14:textId="6755634E" w:rsidR="00DD0DEF" w:rsidRDefault="003974AE" w:rsidP="00DD0DEF">
      <w:pPr>
        <w:rPr>
          <w:lang w:eastAsia="en-GB"/>
        </w:rPr>
      </w:pPr>
      <w:r>
        <w:rPr>
          <w:lang w:eastAsia="en-GB"/>
        </w:rPr>
        <w:t>Note f</w:t>
      </w:r>
      <w:r w:rsidR="00DD0DEF">
        <w:rPr>
          <w:lang w:eastAsia="en-GB"/>
        </w:rPr>
        <w:t>unds cannot be used for existing childcare or</w:t>
      </w:r>
      <w:r>
        <w:rPr>
          <w:lang w:eastAsia="en-GB"/>
        </w:rPr>
        <w:t xml:space="preserve"> other related costs of caring.</w:t>
      </w:r>
    </w:p>
    <w:p w14:paraId="2E1E6BF5" w14:textId="57D5CB33" w:rsidR="00DD0DEF" w:rsidRDefault="00DD0DEF" w:rsidP="00DD0DEF">
      <w:pPr>
        <w:rPr>
          <w:lang w:eastAsia="en-GB"/>
        </w:rPr>
      </w:pPr>
      <w:r>
        <w:rPr>
          <w:lang w:eastAsia="en-GB"/>
        </w:rPr>
        <w:t>IMPORTANT: The Foundation does not cover any costs or assist with any bookings for partners or family members travelling with you. As a courtesy, please advise the Foundation if you intend to travel with your p</w:t>
      </w:r>
      <w:r w:rsidR="003974AE">
        <w:rPr>
          <w:lang w:eastAsia="en-GB"/>
        </w:rPr>
        <w:t>artner or other family members.</w:t>
      </w:r>
    </w:p>
    <w:p w14:paraId="0AE0D473" w14:textId="3DF0BCD9" w:rsidR="00C22737" w:rsidRDefault="00C22737" w:rsidP="007D6ED1">
      <w:pPr>
        <w:pStyle w:val="Heading2"/>
        <w:spacing w:before="240"/>
        <w:rPr>
          <w:lang w:eastAsia="en-GB"/>
        </w:rPr>
      </w:pPr>
      <w:r>
        <w:rPr>
          <w:lang w:eastAsia="en-GB"/>
        </w:rPr>
        <w:t>Changes to the travel proposal</w:t>
      </w:r>
    </w:p>
    <w:p w14:paraId="542E4274" w14:textId="6849BCF7" w:rsidR="008C4A31" w:rsidRDefault="004A4EE7" w:rsidP="008C4A31">
      <w:pPr>
        <w:rPr>
          <w:lang w:eastAsia="en-GB"/>
        </w:rPr>
      </w:pPr>
      <w:r>
        <w:rPr>
          <w:lang w:eastAsia="en-GB"/>
        </w:rPr>
        <w:t xml:space="preserve">If for any reason your travel is cancelled </w:t>
      </w:r>
      <w:r w:rsidR="001D4E43">
        <w:rPr>
          <w:lang w:eastAsia="en-GB"/>
        </w:rPr>
        <w:t xml:space="preserve">after your proposal has been approved by the Foundation </w:t>
      </w:r>
      <w:r w:rsidR="00E868B3">
        <w:rPr>
          <w:lang w:eastAsia="en-GB"/>
        </w:rPr>
        <w:t xml:space="preserve">and the ANU </w:t>
      </w:r>
      <w:r w:rsidR="008C4A31">
        <w:rPr>
          <w:lang w:eastAsia="en-GB"/>
        </w:rPr>
        <w:t xml:space="preserve">Travel </w:t>
      </w:r>
      <w:r w:rsidR="008B6A8B">
        <w:rPr>
          <w:lang w:eastAsia="en-GB"/>
        </w:rPr>
        <w:t xml:space="preserve">Form </w:t>
      </w:r>
      <w:r w:rsidR="008C4A31">
        <w:rPr>
          <w:lang w:eastAsia="en-GB"/>
        </w:rPr>
        <w:t>process, you must</w:t>
      </w:r>
      <w:r w:rsidR="004515B0">
        <w:rPr>
          <w:lang w:eastAsia="en-GB"/>
        </w:rPr>
        <w:t xml:space="preserve"> i</w:t>
      </w:r>
      <w:r w:rsidR="008C4A31">
        <w:rPr>
          <w:lang w:eastAsia="en-GB"/>
        </w:rPr>
        <w:t>nform the Foundation as soon as possible, and</w:t>
      </w:r>
      <w:r w:rsidR="004515B0">
        <w:rPr>
          <w:lang w:eastAsia="en-GB"/>
        </w:rPr>
        <w:t xml:space="preserve"> c</w:t>
      </w:r>
      <w:r w:rsidR="00890368">
        <w:rPr>
          <w:lang w:eastAsia="en-GB"/>
        </w:rPr>
        <w:t xml:space="preserve">ancel your </w:t>
      </w:r>
      <w:r w:rsidR="00270292">
        <w:rPr>
          <w:lang w:eastAsia="en-GB"/>
        </w:rPr>
        <w:t>approved ANU Travel Form</w:t>
      </w:r>
      <w:r w:rsidR="004515B0">
        <w:rPr>
          <w:lang w:eastAsia="en-GB"/>
        </w:rPr>
        <w:t xml:space="preserve">, instructions </w:t>
      </w:r>
      <w:hyperlink r:id="rId32" w:history="1">
        <w:r w:rsidR="004515B0" w:rsidRPr="005D6C90">
          <w:rPr>
            <w:rStyle w:val="Hyperlink"/>
            <w:lang w:eastAsia="en-GB"/>
          </w:rPr>
          <w:t>here</w:t>
        </w:r>
      </w:hyperlink>
      <w:r w:rsidR="004515B0">
        <w:rPr>
          <w:lang w:eastAsia="en-GB"/>
        </w:rPr>
        <w:t>.</w:t>
      </w:r>
    </w:p>
    <w:p w14:paraId="5789A9D9" w14:textId="70CDB493" w:rsidR="00C22737" w:rsidRDefault="00D33415">
      <w:pPr>
        <w:rPr>
          <w:lang w:eastAsia="en-GB"/>
        </w:rPr>
      </w:pPr>
      <w:r>
        <w:rPr>
          <w:lang w:eastAsia="en-GB"/>
        </w:rPr>
        <w:t xml:space="preserve">If there are any significant changes to your travel plans after the proposal has been approved, you </w:t>
      </w:r>
      <w:r w:rsidRPr="007D6ED1">
        <w:rPr>
          <w:b/>
          <w:lang w:eastAsia="en-GB"/>
        </w:rPr>
        <w:t>must</w:t>
      </w:r>
      <w:r>
        <w:rPr>
          <w:lang w:eastAsia="en-GB"/>
        </w:rPr>
        <w:t xml:space="preserve"> submit a new travel proposal for approval</w:t>
      </w:r>
      <w:r w:rsidR="000044B6">
        <w:rPr>
          <w:lang w:eastAsia="en-GB"/>
        </w:rPr>
        <w:t xml:space="preserve"> and amend the ANU Travel Form</w:t>
      </w:r>
      <w:r>
        <w:rPr>
          <w:lang w:eastAsia="en-GB"/>
        </w:rPr>
        <w:t>. Significant changes include</w:t>
      </w:r>
      <w:r w:rsidR="00A2590F">
        <w:rPr>
          <w:lang w:eastAsia="en-GB"/>
        </w:rPr>
        <w:t>:</w:t>
      </w:r>
    </w:p>
    <w:p w14:paraId="519BF62E" w14:textId="5BED4770" w:rsidR="00A2590F" w:rsidRDefault="00A2590F" w:rsidP="007D6ED1">
      <w:pPr>
        <w:pStyle w:val="ListParagraph"/>
        <w:numPr>
          <w:ilvl w:val="0"/>
          <w:numId w:val="9"/>
        </w:numPr>
        <w:rPr>
          <w:lang w:eastAsia="en-GB"/>
        </w:rPr>
      </w:pPr>
      <w:r>
        <w:rPr>
          <w:lang w:eastAsia="en-GB"/>
        </w:rPr>
        <w:t>altering travel destinations</w:t>
      </w:r>
      <w:r w:rsidR="00F95768">
        <w:rPr>
          <w:lang w:eastAsia="en-GB"/>
        </w:rPr>
        <w:t xml:space="preserve">, </w:t>
      </w:r>
      <w:r w:rsidR="00C50FC2">
        <w:rPr>
          <w:lang w:eastAsia="en-GB"/>
        </w:rPr>
        <w:t xml:space="preserve">such as </w:t>
      </w:r>
      <w:r w:rsidR="00F95768">
        <w:rPr>
          <w:lang w:eastAsia="en-GB"/>
        </w:rPr>
        <w:t>adding or removing a destination</w:t>
      </w:r>
    </w:p>
    <w:p w14:paraId="5A84F250" w14:textId="140778D8" w:rsidR="00A2590F" w:rsidRDefault="00A2590F" w:rsidP="007D6ED1">
      <w:pPr>
        <w:pStyle w:val="ListParagraph"/>
        <w:numPr>
          <w:ilvl w:val="0"/>
          <w:numId w:val="9"/>
        </w:numPr>
        <w:rPr>
          <w:lang w:eastAsia="en-GB"/>
        </w:rPr>
      </w:pPr>
      <w:r>
        <w:rPr>
          <w:lang w:eastAsia="en-GB"/>
        </w:rPr>
        <w:t xml:space="preserve">altering timeframes spent in </w:t>
      </w:r>
      <w:r w:rsidR="00F95768">
        <w:rPr>
          <w:lang w:eastAsia="en-GB"/>
        </w:rPr>
        <w:t xml:space="preserve">destinations </w:t>
      </w:r>
      <w:r>
        <w:rPr>
          <w:lang w:eastAsia="en-GB"/>
        </w:rPr>
        <w:t xml:space="preserve">by more than </w:t>
      </w:r>
      <w:r w:rsidRPr="007D6ED1">
        <w:rPr>
          <w:b/>
          <w:lang w:eastAsia="en-GB"/>
        </w:rPr>
        <w:t>two</w:t>
      </w:r>
      <w:r>
        <w:rPr>
          <w:lang w:eastAsia="en-GB"/>
        </w:rPr>
        <w:t xml:space="preserve"> days</w:t>
      </w:r>
    </w:p>
    <w:p w14:paraId="7DB3C165" w14:textId="29C9D2B4" w:rsidR="00F42E9D" w:rsidRDefault="00F42E9D" w:rsidP="007D6ED1">
      <w:pPr>
        <w:pStyle w:val="ListParagraph"/>
        <w:numPr>
          <w:ilvl w:val="0"/>
          <w:numId w:val="9"/>
        </w:numPr>
        <w:rPr>
          <w:lang w:eastAsia="en-GB"/>
        </w:rPr>
      </w:pPr>
      <w:r>
        <w:rPr>
          <w:lang w:eastAsia="en-GB"/>
        </w:rPr>
        <w:t xml:space="preserve">any other changes that will </w:t>
      </w:r>
      <w:r w:rsidR="00F41635">
        <w:rPr>
          <w:lang w:eastAsia="en-GB"/>
        </w:rPr>
        <w:t>substantially</w:t>
      </w:r>
      <w:r>
        <w:rPr>
          <w:lang w:eastAsia="en-GB"/>
        </w:rPr>
        <w:t xml:space="preserve"> impact the proposed budget</w:t>
      </w:r>
    </w:p>
    <w:p w14:paraId="013D93EB" w14:textId="262B25E0" w:rsidR="00DF78CE" w:rsidRPr="00DF78CE" w:rsidRDefault="00DF78CE" w:rsidP="00DF78CE">
      <w:pPr>
        <w:pStyle w:val="Heading2"/>
        <w:spacing w:before="240"/>
        <w:rPr>
          <w:lang w:eastAsia="en-GB"/>
        </w:rPr>
      </w:pPr>
      <w:bookmarkStart w:id="0" w:name="_Toc174536768"/>
      <w:r w:rsidRPr="00DF78CE">
        <w:rPr>
          <w:lang w:eastAsia="en-GB"/>
        </w:rPr>
        <w:t>Sustainability</w:t>
      </w:r>
      <w:bookmarkEnd w:id="0"/>
    </w:p>
    <w:p w14:paraId="32603EE4" w14:textId="7B58BB97" w:rsidR="00DF78CE" w:rsidRDefault="00DF78CE" w:rsidP="00DF78CE">
      <w:pPr>
        <w:rPr>
          <w:lang w:val="en-US"/>
        </w:rPr>
      </w:pPr>
      <w:r>
        <w:rPr>
          <w:lang w:val="en-US"/>
        </w:rPr>
        <w:t xml:space="preserve">The Foundation operates in accordance with the </w:t>
      </w:r>
      <w:hyperlink r:id="rId33" w:history="1">
        <w:r w:rsidRPr="00591733">
          <w:rPr>
            <w:rStyle w:val="Hyperlink"/>
            <w:lang w:val="en-US"/>
          </w:rPr>
          <w:t xml:space="preserve">ANU Below-Zero </w:t>
        </w:r>
      </w:hyperlink>
      <w:r>
        <w:rPr>
          <w:lang w:val="en-US"/>
        </w:rPr>
        <w:t>Program to reduce the university’s carbon footprint, including activities to reach net zero greenhouse gas emissions by 2025 and below zero emissions by 2030.</w:t>
      </w:r>
    </w:p>
    <w:p w14:paraId="3700E1E6" w14:textId="57997009" w:rsidR="00DF78CE" w:rsidRDefault="00B55F5F" w:rsidP="00DF78CE">
      <w:hyperlink r:id="rId34" w:history="1">
        <w:r w:rsidR="00DF78CE" w:rsidRPr="2F68F680">
          <w:rPr>
            <w:rStyle w:val="Hyperlink"/>
          </w:rPr>
          <w:t>ANU Travel Policy</w:t>
        </w:r>
      </w:hyperlink>
      <w:r w:rsidR="00DF78CE" w:rsidRPr="2F68F680">
        <w:t xml:space="preserve"> states that ‘travel significantly contributes to the overall emissions at ANU’. </w:t>
      </w:r>
      <w:r w:rsidR="00DF78CE">
        <w:t>You</w:t>
      </w:r>
      <w:r w:rsidR="00DF78CE" w:rsidRPr="2F68F680">
        <w:t xml:space="preserve"> are asked to consider the policy </w:t>
      </w:r>
      <w:r w:rsidR="00DF78CE">
        <w:t xml:space="preserve">and </w:t>
      </w:r>
      <w:hyperlink r:id="rId35" w:anchor="B0023" w:history="1">
        <w:r w:rsidR="00DF78CE" w:rsidRPr="2F68F680">
          <w:rPr>
            <w:rStyle w:val="Hyperlink"/>
          </w:rPr>
          <w:t>available resources</w:t>
        </w:r>
      </w:hyperlink>
      <w:r w:rsidR="00DF78CE" w:rsidRPr="2F68F680">
        <w:t xml:space="preserve">, and the impacts of </w:t>
      </w:r>
      <w:r w:rsidR="00DF78CE">
        <w:t>your</w:t>
      </w:r>
      <w:r w:rsidR="00DF78CE" w:rsidRPr="2F68F680">
        <w:t xml:space="preserve"> travel choices for </w:t>
      </w:r>
      <w:r w:rsidR="00DF78CE">
        <w:t>your</w:t>
      </w:r>
      <w:r w:rsidR="00DF78CE" w:rsidRPr="2F68F680">
        <w:t xml:space="preserve"> research or study. Where possible, this could include avoiding carbon intensive forms of travel or shifting to lower carbon modes.</w:t>
      </w:r>
    </w:p>
    <w:p w14:paraId="52EBF721" w14:textId="51CF9089" w:rsidR="00DD0DEF" w:rsidRDefault="00DD0DEF">
      <w:pPr>
        <w:spacing w:before="0" w:line="240" w:lineRule="auto"/>
        <w:rPr>
          <w:lang w:eastAsia="en-GB"/>
        </w:rPr>
      </w:pPr>
      <w:r>
        <w:rPr>
          <w:lang w:eastAsia="en-GB"/>
        </w:rPr>
        <w:br w:type="page"/>
      </w:r>
    </w:p>
    <w:p w14:paraId="41748D6C" w14:textId="27FCEB11" w:rsidR="00DD0DEF" w:rsidRDefault="003974AE" w:rsidP="003974AE">
      <w:pPr>
        <w:pStyle w:val="Heading1"/>
        <w:rPr>
          <w:lang w:eastAsia="en-GB"/>
        </w:rPr>
      </w:pPr>
      <w:r>
        <w:rPr>
          <w:lang w:eastAsia="en-GB"/>
        </w:rPr>
        <w:t>Proposal Form: ANU/CDU International Travel</w:t>
      </w:r>
    </w:p>
    <w:p w14:paraId="1BDA9481" w14:textId="77777777" w:rsidR="003974AE" w:rsidRDefault="003974AE" w:rsidP="003974AE">
      <w:pPr>
        <w:rPr>
          <w:lang w:eastAsia="en-GB"/>
        </w:rPr>
      </w:pPr>
      <w:r>
        <w:rPr>
          <w:lang w:eastAsia="en-GB"/>
        </w:rPr>
        <w:t>All PhD scholars can apply to access the Foundation’s International Travel Fund for up to A$40,000 to be used during their scholarship. The Fund is proposal-based and contingent on annual budget approval by the Foundation’s Board of Directors.</w:t>
      </w:r>
    </w:p>
    <w:p w14:paraId="2B7FECB6" w14:textId="37779EE7" w:rsidR="003974AE" w:rsidRDefault="003974AE" w:rsidP="003974AE">
      <w:pPr>
        <w:rPr>
          <w:lang w:eastAsia="en-GB"/>
        </w:rPr>
      </w:pPr>
      <w:r>
        <w:rPr>
          <w:lang w:eastAsia="en-GB"/>
        </w:rPr>
        <w:t xml:space="preserve">For more details, refer to Protocol: </w:t>
      </w:r>
      <w:r w:rsidRPr="003974AE">
        <w:rPr>
          <w:b/>
          <w:lang w:eastAsia="en-GB"/>
        </w:rPr>
        <w:t>ANU/CDU International Travel Fund</w:t>
      </w:r>
      <w:r>
        <w:rPr>
          <w:lang w:eastAsia="en-GB"/>
        </w:rPr>
        <w:t>.</w:t>
      </w:r>
    </w:p>
    <w:p w14:paraId="2CD2A09A" w14:textId="6F3AA02C" w:rsidR="003974AE" w:rsidRPr="003974AE" w:rsidRDefault="003974AE" w:rsidP="003974AE">
      <w:pPr>
        <w:rPr>
          <w:lang w:eastAsia="en-GB"/>
        </w:rPr>
      </w:pPr>
      <w:r>
        <w:rPr>
          <w:lang w:eastAsia="en-GB"/>
        </w:rPr>
        <w:t xml:space="preserve">Proposals, once approved by the Foundation, authorise the release of funds. Following Foundation approval, </w:t>
      </w:r>
      <w:r w:rsidR="00C31B22">
        <w:rPr>
          <w:lang w:eastAsia="en-GB"/>
        </w:rPr>
        <w:t>ANU scholars</w:t>
      </w:r>
      <w:r>
        <w:rPr>
          <w:lang w:eastAsia="en-GB"/>
        </w:rPr>
        <w:t xml:space="preserve"> need to complete the ANU e-form process for formal financial delegation and approval from your school/ college.</w:t>
      </w:r>
      <w:r w:rsidR="00C31B22">
        <w:rPr>
          <w:lang w:eastAsia="en-GB"/>
        </w:rPr>
        <w:t xml:space="preserve"> CDU scholars liaise directly with the Foundation. </w:t>
      </w:r>
    </w:p>
    <w:p w14:paraId="2F62394F" w14:textId="77777777" w:rsidR="00DD0DEF" w:rsidRDefault="00DD0DEF" w:rsidP="005D3341">
      <w:pPr>
        <w:rPr>
          <w:lang w:eastAsia="en-GB"/>
        </w:rPr>
      </w:pPr>
    </w:p>
    <w:tbl>
      <w:tblPr>
        <w:tblStyle w:val="ANUrowcolumnheader"/>
        <w:tblW w:w="5000" w:type="pct"/>
        <w:tblBorders>
          <w:left w:val="none" w:sz="0" w:space="0" w:color="auto"/>
          <w:right w:val="none" w:sz="0" w:space="0" w:color="auto"/>
          <w:insideV w:val="none" w:sz="0" w:space="0" w:color="auto"/>
        </w:tblBorders>
        <w:tblLook w:val="04A0" w:firstRow="1" w:lastRow="0" w:firstColumn="1" w:lastColumn="0" w:noHBand="0" w:noVBand="1"/>
        <w:tblCaption w:val="Table 1: Table title"/>
        <w:tblDescription w:val="Description of table content"/>
      </w:tblPr>
      <w:tblGrid>
        <w:gridCol w:w="3119"/>
        <w:gridCol w:w="5776"/>
      </w:tblGrid>
      <w:tr w:rsidR="003974AE" w14:paraId="5E7FB63F" w14:textId="77777777" w:rsidTr="00397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5EDDE"/>
          </w:tcPr>
          <w:p w14:paraId="59C10F95" w14:textId="72FB06FF" w:rsidR="003974AE" w:rsidRDefault="003974AE">
            <w:pPr>
              <w:spacing w:before="0" w:line="240" w:lineRule="auto"/>
            </w:pPr>
            <w:r>
              <w:rPr>
                <w:bCs/>
              </w:rPr>
              <w:t>Name:</w:t>
            </w:r>
          </w:p>
        </w:tc>
      </w:tr>
      <w:tr w:rsidR="009B26D1" w14:paraId="597E1A07"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647F7709" w14:textId="22B1DFFF" w:rsidR="009B26D1" w:rsidRDefault="003974AE">
            <w:pPr>
              <w:spacing w:before="0" w:line="240" w:lineRule="auto"/>
              <w:rPr>
                <w:bCs/>
              </w:rPr>
            </w:pPr>
            <w:r>
              <w:rPr>
                <w:bCs/>
              </w:rPr>
              <w:t>Purpose of travel/rationale:</w:t>
            </w:r>
          </w:p>
        </w:tc>
        <w:tc>
          <w:tcPr>
            <w:tcW w:w="3247" w:type="pct"/>
            <w:tcBorders>
              <w:bottom w:val="single" w:sz="2" w:space="0" w:color="auto"/>
            </w:tcBorders>
            <w:shd w:val="clear" w:color="auto" w:fill="auto"/>
          </w:tcPr>
          <w:p w14:paraId="0906808B" w14:textId="77777777" w:rsidR="009B26D1" w:rsidRDefault="009B26D1">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57539F30"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3E8204DD" w14:textId="6029E9C3" w:rsidR="009B26D1" w:rsidRPr="003974AE" w:rsidRDefault="003974AE" w:rsidP="003974AE">
            <w:pPr>
              <w:spacing w:before="0" w:line="240" w:lineRule="auto"/>
              <w:rPr>
                <w:bCs/>
              </w:rPr>
            </w:pPr>
            <w:r>
              <w:rPr>
                <w:bCs/>
              </w:rPr>
              <w:t>Proposed dates of travel:</w:t>
            </w:r>
          </w:p>
        </w:tc>
        <w:tc>
          <w:tcPr>
            <w:tcW w:w="3247" w:type="pct"/>
            <w:tcBorders>
              <w:bottom w:val="single" w:sz="2" w:space="0" w:color="auto"/>
            </w:tcBorders>
            <w:shd w:val="clear" w:color="auto" w:fill="auto"/>
          </w:tcPr>
          <w:p w14:paraId="1D01562C" w14:textId="77777777" w:rsidR="009B26D1" w:rsidRDefault="009B26D1">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03C9FB0C"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5052215E" w14:textId="1193C3C8" w:rsidR="003974AE" w:rsidRPr="003974AE" w:rsidRDefault="003974AE" w:rsidP="003974AE">
            <w:pPr>
              <w:spacing w:before="0" w:line="240" w:lineRule="auto"/>
              <w:rPr>
                <w:bCs/>
              </w:rPr>
            </w:pPr>
            <w:r>
              <w:rPr>
                <w:bCs/>
              </w:rPr>
              <w:t>Proposed i</w:t>
            </w:r>
            <w:r w:rsidRPr="003974AE">
              <w:rPr>
                <w:bCs/>
              </w:rPr>
              <w:t xml:space="preserve">nstitutions: </w:t>
            </w:r>
          </w:p>
          <w:p w14:paraId="5BB58CD0" w14:textId="1F4FD8C3" w:rsidR="00AB4EA0" w:rsidRPr="00AB4EA0" w:rsidRDefault="003974AE" w:rsidP="003974AE">
            <w:pPr>
              <w:spacing w:before="0" w:line="240" w:lineRule="auto"/>
              <w:rPr>
                <w:b w:val="0"/>
                <w:bCs/>
              </w:rPr>
            </w:pPr>
            <w:r>
              <w:rPr>
                <w:b w:val="0"/>
                <w:bCs/>
              </w:rPr>
              <w:t>(</w:t>
            </w:r>
            <w:r w:rsidRPr="003974AE">
              <w:rPr>
                <w:b w:val="0"/>
                <w:bCs/>
              </w:rPr>
              <w:t>Include dates and locations</w:t>
            </w:r>
            <w:r>
              <w:rPr>
                <w:b w:val="0"/>
                <w:bCs/>
              </w:rPr>
              <w:t>)</w:t>
            </w:r>
          </w:p>
        </w:tc>
        <w:tc>
          <w:tcPr>
            <w:tcW w:w="3247" w:type="pct"/>
            <w:tcBorders>
              <w:bottom w:val="single" w:sz="2" w:space="0" w:color="auto"/>
            </w:tcBorders>
            <w:shd w:val="clear" w:color="auto" w:fill="auto"/>
          </w:tcPr>
          <w:p w14:paraId="5EE7F5B5" w14:textId="77777777" w:rsidR="009B26D1" w:rsidRDefault="009B26D1">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3974AE" w14:paraId="37461551"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5A72FCB3" w14:textId="7626E880" w:rsidR="003974AE" w:rsidRDefault="003974AE" w:rsidP="003974AE">
            <w:pPr>
              <w:spacing w:before="0" w:line="240" w:lineRule="auto"/>
              <w:rPr>
                <w:bCs/>
              </w:rPr>
            </w:pPr>
            <w:r>
              <w:rPr>
                <w:bCs/>
              </w:rPr>
              <w:t>Proposed academics</w:t>
            </w:r>
          </w:p>
          <w:p w14:paraId="1C07F9BC" w14:textId="08553580" w:rsidR="003974AE" w:rsidRDefault="003974AE" w:rsidP="003974AE">
            <w:pPr>
              <w:spacing w:before="0" w:line="240" w:lineRule="auto"/>
              <w:rPr>
                <w:bCs/>
              </w:rPr>
            </w:pPr>
            <w:r>
              <w:rPr>
                <w:b w:val="0"/>
                <w:bCs/>
              </w:rPr>
              <w:t>(include dates and locations)</w:t>
            </w:r>
          </w:p>
        </w:tc>
        <w:tc>
          <w:tcPr>
            <w:tcW w:w="3247" w:type="pct"/>
            <w:shd w:val="clear" w:color="auto" w:fill="auto"/>
          </w:tcPr>
          <w:p w14:paraId="79045BE3" w14:textId="77777777" w:rsidR="003974AE" w:rsidRDefault="003974A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02D4F8F5"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76B0AA1D" w14:textId="267441CA" w:rsidR="009B26D1" w:rsidRDefault="003974AE">
            <w:pPr>
              <w:spacing w:before="0" w:line="240" w:lineRule="auto"/>
              <w:rPr>
                <w:bCs/>
              </w:rPr>
            </w:pPr>
            <w:r>
              <w:rPr>
                <w:bCs/>
              </w:rPr>
              <w:t>Proposed c</w:t>
            </w:r>
            <w:r w:rsidR="00AB4EA0">
              <w:rPr>
                <w:bCs/>
              </w:rPr>
              <w:t>onferences</w:t>
            </w:r>
          </w:p>
          <w:p w14:paraId="727B018F" w14:textId="77777777" w:rsidR="00AB4EA0" w:rsidRPr="00AB4EA0" w:rsidRDefault="00AB4EA0">
            <w:pPr>
              <w:spacing w:before="0" w:line="240" w:lineRule="auto"/>
              <w:rPr>
                <w:b w:val="0"/>
                <w:bCs/>
              </w:rPr>
            </w:pPr>
            <w:r>
              <w:rPr>
                <w:b w:val="0"/>
                <w:bCs/>
              </w:rPr>
              <w:t>(include dates and locations)</w:t>
            </w:r>
          </w:p>
        </w:tc>
        <w:tc>
          <w:tcPr>
            <w:tcW w:w="3247" w:type="pct"/>
            <w:shd w:val="clear" w:color="auto" w:fill="auto"/>
          </w:tcPr>
          <w:p w14:paraId="73F7C1DC" w14:textId="77777777" w:rsidR="009B26D1" w:rsidRDefault="009B26D1">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2A4CE395"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4B321BFB" w14:textId="545A16B5" w:rsidR="00AB4EA0" w:rsidRPr="003974AE" w:rsidRDefault="003974AE">
            <w:pPr>
              <w:spacing w:before="0" w:line="240" w:lineRule="auto"/>
              <w:rPr>
                <w:bCs/>
              </w:rPr>
            </w:pPr>
            <w:r>
              <w:rPr>
                <w:bCs/>
              </w:rPr>
              <w:t>Other:</w:t>
            </w:r>
          </w:p>
        </w:tc>
        <w:tc>
          <w:tcPr>
            <w:tcW w:w="3247" w:type="pct"/>
            <w:shd w:val="clear" w:color="auto" w:fill="auto"/>
          </w:tcPr>
          <w:p w14:paraId="1ABCE004" w14:textId="18E81809" w:rsidR="003974AE" w:rsidRDefault="003974AE" w:rsidP="005C02B6">
            <w:pPr>
              <w:cnfStyle w:val="000000000000" w:firstRow="0" w:lastRow="0" w:firstColumn="0" w:lastColumn="0" w:oddVBand="0" w:evenVBand="0" w:oddHBand="0" w:evenHBand="0" w:firstRowFirstColumn="0" w:firstRowLastColumn="0" w:lastRowFirstColumn="0" w:lastRowLastColumn="0"/>
            </w:pPr>
            <w:r>
              <w:t>I understand that travel now carries additional risks and I understand and accept the risks of travelling to the [insert country], including the current insurance coverage for those countries. I have provided my travel itinerary to the ANU’s International SOS membership team and will follow the advice they provide, including utilising their emergency assistance options if required</w:t>
            </w:r>
            <w:r w:rsidRPr="00B55F5F">
              <w:t>.</w:t>
            </w:r>
            <w:r w:rsidR="008D3B42" w:rsidRPr="00B55F5F">
              <w:t xml:space="preserve"> </w:t>
            </w:r>
            <w:r w:rsidRPr="00B55F5F">
              <w:t>I have completed a risk assessment for [insert relevant contact at your school/ college] to approve. I have reviewed ANU travel policy, and I will adhere to local laws and regulations</w:t>
            </w:r>
            <w:r>
              <w:t xml:space="preserve"> and have the proper exemptions to be leaving Australia. </w:t>
            </w:r>
            <w:r w:rsidR="005C02B6">
              <w:t>me.</w:t>
            </w:r>
          </w:p>
          <w:p w14:paraId="5C6859E1" w14:textId="5AEABD56" w:rsidR="009B26D1" w:rsidRDefault="003974AE" w:rsidP="005C02B6">
            <w:pPr>
              <w:cnfStyle w:val="000000000000" w:firstRow="0" w:lastRow="0" w:firstColumn="0" w:lastColumn="0" w:oddVBand="0" w:evenVBand="0" w:oddHBand="0" w:evenHBand="0" w:firstRowFirstColumn="0" w:firstRowLastColumn="0" w:lastRowFirstColumn="0" w:lastRowLastColumn="0"/>
            </w:pPr>
            <w:r>
              <w:t>I have discussed this proposal with my supervisor and they are supportive. Email attached.</w:t>
            </w:r>
          </w:p>
        </w:tc>
      </w:tr>
      <w:tr w:rsidR="009B26D1" w14:paraId="50F3BEB2" w14:textId="77777777">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5EDDE"/>
          </w:tcPr>
          <w:p w14:paraId="4853C685" w14:textId="54A657BA" w:rsidR="00AB4EA0" w:rsidRPr="003974AE" w:rsidRDefault="00AB4EA0">
            <w:pPr>
              <w:spacing w:before="0" w:line="240" w:lineRule="auto"/>
            </w:pPr>
            <w:r>
              <w:t>Proposed budget</w:t>
            </w:r>
          </w:p>
        </w:tc>
      </w:tr>
      <w:tr w:rsidR="009B26D1" w14:paraId="4C32C17F"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6343BC29" w14:textId="77777777" w:rsidR="009B26D1" w:rsidRDefault="00AB4EA0">
            <w:pPr>
              <w:spacing w:before="0" w:line="240" w:lineRule="auto"/>
              <w:rPr>
                <w:bCs/>
              </w:rPr>
            </w:pPr>
            <w:r>
              <w:rPr>
                <w:bCs/>
              </w:rPr>
              <w:t>Travel</w:t>
            </w:r>
          </w:p>
          <w:p w14:paraId="31E79F76" w14:textId="371FBC89" w:rsidR="003974AE" w:rsidRPr="003974AE" w:rsidRDefault="003974AE">
            <w:pPr>
              <w:spacing w:before="0" w:line="240" w:lineRule="auto"/>
              <w:rPr>
                <w:b w:val="0"/>
                <w:bCs/>
              </w:rPr>
            </w:pPr>
            <w:r>
              <w:rPr>
                <w:b w:val="0"/>
                <w:bCs/>
              </w:rPr>
              <w:t xml:space="preserve">(Include flights, dates and locations, car hire </w:t>
            </w:r>
            <w:r w:rsidR="00F650E2">
              <w:rPr>
                <w:b w:val="0"/>
                <w:bCs/>
              </w:rPr>
              <w:t>etc.</w:t>
            </w:r>
            <w:r>
              <w:rPr>
                <w:b w:val="0"/>
                <w:bCs/>
              </w:rPr>
              <w:t>)</w:t>
            </w:r>
          </w:p>
        </w:tc>
        <w:tc>
          <w:tcPr>
            <w:tcW w:w="3247" w:type="pct"/>
            <w:tcBorders>
              <w:bottom w:val="single" w:sz="2" w:space="0" w:color="auto"/>
            </w:tcBorders>
            <w:shd w:val="clear" w:color="auto" w:fill="auto"/>
          </w:tcPr>
          <w:p w14:paraId="1DDD41D1" w14:textId="77777777" w:rsidR="009B26D1" w:rsidRDefault="009B26D1">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69A5E3C2"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6C1170CE" w14:textId="77777777" w:rsidR="009B26D1" w:rsidRDefault="00883BA0">
            <w:pPr>
              <w:spacing w:before="0" w:line="240" w:lineRule="auto"/>
              <w:rPr>
                <w:bCs/>
              </w:rPr>
            </w:pPr>
            <w:r>
              <w:rPr>
                <w:bCs/>
              </w:rPr>
              <w:t>Accommodation</w:t>
            </w:r>
          </w:p>
          <w:p w14:paraId="5236056B" w14:textId="53F3670C" w:rsidR="003974AE" w:rsidRPr="003974AE" w:rsidRDefault="003974AE">
            <w:pPr>
              <w:spacing w:before="0" w:line="240" w:lineRule="auto"/>
              <w:rPr>
                <w:b w:val="0"/>
                <w:bCs/>
              </w:rPr>
            </w:pPr>
            <w:r>
              <w:rPr>
                <w:b w:val="0"/>
                <w:bCs/>
              </w:rPr>
              <w:t>(Include dates and locations)</w:t>
            </w:r>
          </w:p>
        </w:tc>
        <w:tc>
          <w:tcPr>
            <w:tcW w:w="3247" w:type="pct"/>
            <w:tcBorders>
              <w:bottom w:val="single" w:sz="2" w:space="0" w:color="auto"/>
            </w:tcBorders>
            <w:shd w:val="clear" w:color="auto" w:fill="auto"/>
          </w:tcPr>
          <w:p w14:paraId="7D7AC35E" w14:textId="77777777" w:rsidR="009B26D1" w:rsidRDefault="009B26D1">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29257E4C"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373CB722" w14:textId="77777777" w:rsidR="009B26D1" w:rsidRDefault="003974AE" w:rsidP="003974AE">
            <w:pPr>
              <w:spacing w:before="0" w:line="240" w:lineRule="auto"/>
              <w:rPr>
                <w:bCs/>
              </w:rPr>
            </w:pPr>
            <w:r>
              <w:rPr>
                <w:bCs/>
              </w:rPr>
              <w:t>Per diem</w:t>
            </w:r>
          </w:p>
          <w:p w14:paraId="1C1F7800" w14:textId="0E8E22B6" w:rsidR="003974AE" w:rsidRPr="003974AE" w:rsidRDefault="003974AE" w:rsidP="00112CD7">
            <w:pPr>
              <w:spacing w:before="0" w:line="240" w:lineRule="auto"/>
              <w:rPr>
                <w:b w:val="0"/>
                <w:bCs/>
              </w:rPr>
            </w:pPr>
            <w:r>
              <w:rPr>
                <w:b w:val="0"/>
                <w:bCs/>
              </w:rPr>
              <w:t>(</w:t>
            </w:r>
            <w:r w:rsidR="00112CD7">
              <w:rPr>
                <w:b w:val="0"/>
                <w:bCs/>
              </w:rPr>
              <w:t>Fifty</w:t>
            </w:r>
            <w:r w:rsidRPr="003974AE">
              <w:rPr>
                <w:b w:val="0"/>
                <w:bCs/>
              </w:rPr>
              <w:t xml:space="preserve"> p</w:t>
            </w:r>
            <w:r>
              <w:rPr>
                <w:b w:val="0"/>
                <w:bCs/>
              </w:rPr>
              <w:t xml:space="preserve">er cent of the ATO </w:t>
            </w:r>
            <w:r w:rsidR="00C64F42">
              <w:rPr>
                <w:b w:val="0"/>
                <w:bCs/>
              </w:rPr>
              <w:t xml:space="preserve">minimum </w:t>
            </w:r>
            <w:r w:rsidR="00337B6C">
              <w:rPr>
                <w:b w:val="0"/>
                <w:bCs/>
              </w:rPr>
              <w:t xml:space="preserve">salary </w:t>
            </w:r>
            <w:r w:rsidR="00C64F42">
              <w:rPr>
                <w:b w:val="0"/>
                <w:bCs/>
              </w:rPr>
              <w:t xml:space="preserve">level category </w:t>
            </w:r>
            <w:r w:rsidR="00337B6C">
              <w:rPr>
                <w:b w:val="0"/>
                <w:bCs/>
              </w:rPr>
              <w:t xml:space="preserve">per diem </w:t>
            </w:r>
            <w:r>
              <w:rPr>
                <w:b w:val="0"/>
                <w:bCs/>
              </w:rPr>
              <w:t xml:space="preserve">rate. </w:t>
            </w:r>
            <w:r w:rsidRPr="003974AE">
              <w:rPr>
                <w:b w:val="0"/>
                <w:bCs/>
              </w:rPr>
              <w:t xml:space="preserve">Refer to </w:t>
            </w:r>
            <w:hyperlink r:id="rId36" w:history="1">
              <w:r w:rsidRPr="00112CD7">
                <w:rPr>
                  <w:rStyle w:val="Hyperlink"/>
                  <w:b w:val="0"/>
                  <w:bCs/>
                </w:rPr>
                <w:t>ANU travel policy</w:t>
              </w:r>
            </w:hyperlink>
            <w:r w:rsidR="00112CD7">
              <w:rPr>
                <w:b w:val="0"/>
                <w:bCs/>
              </w:rPr>
              <w:t>)</w:t>
            </w:r>
          </w:p>
        </w:tc>
        <w:tc>
          <w:tcPr>
            <w:tcW w:w="3247" w:type="pct"/>
            <w:tcBorders>
              <w:bottom w:val="single" w:sz="2" w:space="0" w:color="auto"/>
            </w:tcBorders>
            <w:shd w:val="clear" w:color="auto" w:fill="auto"/>
          </w:tcPr>
          <w:p w14:paraId="7E4B4866" w14:textId="77777777" w:rsidR="009B26D1" w:rsidRDefault="009B26D1">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883BA0" w14:paraId="01EEEF11"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1E6AEC39" w14:textId="7B4D3B01" w:rsidR="00883BA0" w:rsidRDefault="00112CD7">
            <w:pPr>
              <w:spacing w:before="0" w:line="240" w:lineRule="auto"/>
              <w:rPr>
                <w:bCs/>
              </w:rPr>
            </w:pPr>
            <w:r>
              <w:rPr>
                <w:bCs/>
              </w:rPr>
              <w:t>Visa</w:t>
            </w:r>
          </w:p>
        </w:tc>
        <w:tc>
          <w:tcPr>
            <w:tcW w:w="3247" w:type="pct"/>
            <w:tcBorders>
              <w:bottom w:val="single" w:sz="2" w:space="0" w:color="auto"/>
            </w:tcBorders>
            <w:shd w:val="clear" w:color="auto" w:fill="auto"/>
          </w:tcPr>
          <w:p w14:paraId="06F50C8B" w14:textId="77777777" w:rsidR="00883BA0" w:rsidRDefault="00883BA0">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112CD7" w14:paraId="3503C7AD"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5FDE238D" w14:textId="77777777" w:rsidR="00112CD7" w:rsidRDefault="00112CD7">
            <w:pPr>
              <w:spacing w:before="0" w:line="240" w:lineRule="auto"/>
              <w:rPr>
                <w:bCs/>
              </w:rPr>
            </w:pPr>
            <w:r>
              <w:rPr>
                <w:bCs/>
              </w:rPr>
              <w:t>Other</w:t>
            </w:r>
          </w:p>
          <w:p w14:paraId="0811E585" w14:textId="579093AF" w:rsidR="00112CD7" w:rsidRPr="00112CD7" w:rsidRDefault="00112CD7">
            <w:pPr>
              <w:spacing w:before="0" w:line="240" w:lineRule="auto"/>
              <w:rPr>
                <w:b w:val="0"/>
                <w:bCs/>
              </w:rPr>
            </w:pPr>
            <w:r>
              <w:rPr>
                <w:b w:val="0"/>
                <w:bCs/>
              </w:rPr>
              <w:t>(</w:t>
            </w:r>
            <w:r w:rsidR="00F650E2">
              <w:rPr>
                <w:b w:val="0"/>
                <w:bCs/>
              </w:rPr>
              <w:t>E.g.</w:t>
            </w:r>
            <w:r>
              <w:rPr>
                <w:b w:val="0"/>
                <w:bCs/>
              </w:rPr>
              <w:t xml:space="preserve"> conference fees, interpreters)</w:t>
            </w:r>
          </w:p>
        </w:tc>
        <w:tc>
          <w:tcPr>
            <w:tcW w:w="3247" w:type="pct"/>
            <w:tcBorders>
              <w:bottom w:val="single" w:sz="2" w:space="0" w:color="auto"/>
            </w:tcBorders>
            <w:shd w:val="clear" w:color="auto" w:fill="auto"/>
          </w:tcPr>
          <w:p w14:paraId="319ED2A5" w14:textId="77777777" w:rsidR="00112CD7" w:rsidRDefault="00112CD7">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F650E2" w14:paraId="25F54828"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268D9FCB" w14:textId="6F60C48F" w:rsidR="00F650E2" w:rsidRDefault="00071914">
            <w:pPr>
              <w:spacing w:before="0" w:line="240" w:lineRule="auto"/>
              <w:rPr>
                <w:bCs/>
              </w:rPr>
            </w:pPr>
            <w:r>
              <w:rPr>
                <w:bCs/>
              </w:rPr>
              <w:t>Ten per</w:t>
            </w:r>
            <w:r w:rsidR="00B55F5F">
              <w:rPr>
                <w:bCs/>
              </w:rPr>
              <w:t xml:space="preserve"> </w:t>
            </w:r>
            <w:r w:rsidR="007D6ED1">
              <w:rPr>
                <w:bCs/>
              </w:rPr>
              <w:t>cent b</w:t>
            </w:r>
            <w:r w:rsidR="00F650E2">
              <w:rPr>
                <w:bCs/>
              </w:rPr>
              <w:t xml:space="preserve">uffer </w:t>
            </w:r>
          </w:p>
          <w:p w14:paraId="7825AF38" w14:textId="45EC9E0C" w:rsidR="00F650E2" w:rsidRPr="007D6ED1" w:rsidRDefault="00F650E2">
            <w:pPr>
              <w:spacing w:before="0" w:line="240" w:lineRule="auto"/>
              <w:rPr>
                <w:b w:val="0"/>
                <w:bCs/>
              </w:rPr>
            </w:pPr>
            <w:r w:rsidRPr="007D6ED1">
              <w:rPr>
                <w:b w:val="0"/>
                <w:bCs/>
              </w:rPr>
              <w:t>(for varia</w:t>
            </w:r>
            <w:r w:rsidR="00B55F5F">
              <w:rPr>
                <w:b w:val="0"/>
                <w:bCs/>
              </w:rPr>
              <w:t>tions</w:t>
            </w:r>
            <w:r w:rsidRPr="007D6ED1">
              <w:rPr>
                <w:b w:val="0"/>
                <w:bCs/>
              </w:rPr>
              <w:t xml:space="preserve"> in travel </w:t>
            </w:r>
          </w:p>
          <w:p w14:paraId="2C44E0E2" w14:textId="762F0BD1" w:rsidR="00F650E2" w:rsidRDefault="00F650E2">
            <w:pPr>
              <w:spacing w:before="0" w:line="240" w:lineRule="auto"/>
              <w:rPr>
                <w:bCs/>
              </w:rPr>
            </w:pPr>
            <w:r w:rsidRPr="007D6ED1">
              <w:rPr>
                <w:b w:val="0"/>
                <w:bCs/>
              </w:rPr>
              <w:t xml:space="preserve">and </w:t>
            </w:r>
            <w:r w:rsidR="00071A9C" w:rsidRPr="007D6ED1">
              <w:rPr>
                <w:b w:val="0"/>
                <w:bCs/>
              </w:rPr>
              <w:t>accommodation</w:t>
            </w:r>
            <w:r w:rsidRPr="007D6ED1">
              <w:rPr>
                <w:b w:val="0"/>
                <w:bCs/>
              </w:rPr>
              <w:t xml:space="preserve"> costs)</w:t>
            </w:r>
          </w:p>
        </w:tc>
        <w:tc>
          <w:tcPr>
            <w:tcW w:w="3247" w:type="pct"/>
            <w:tcBorders>
              <w:bottom w:val="single" w:sz="2" w:space="0" w:color="auto"/>
            </w:tcBorders>
            <w:shd w:val="clear" w:color="auto" w:fill="auto"/>
          </w:tcPr>
          <w:p w14:paraId="69741923" w14:textId="77777777" w:rsidR="00F650E2" w:rsidRDefault="00F650E2">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883BA0" w14:paraId="7C4BAC79" w14:textId="77777777" w:rsidTr="00112CD7">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F5EDDE"/>
          </w:tcPr>
          <w:p w14:paraId="465605FD" w14:textId="43A601A4" w:rsidR="00883BA0" w:rsidRDefault="007D6ED1">
            <w:pPr>
              <w:spacing w:before="0" w:line="240" w:lineRule="auto"/>
              <w:rPr>
                <w:bCs/>
              </w:rPr>
            </w:pPr>
            <w:r>
              <w:rPr>
                <w:bCs/>
              </w:rPr>
              <w:t>Budget t</w:t>
            </w:r>
            <w:r w:rsidR="00883BA0">
              <w:rPr>
                <w:bCs/>
              </w:rPr>
              <w:t>otal</w:t>
            </w:r>
          </w:p>
        </w:tc>
        <w:tc>
          <w:tcPr>
            <w:tcW w:w="3247" w:type="pct"/>
            <w:tcBorders>
              <w:bottom w:val="single" w:sz="2" w:space="0" w:color="auto"/>
            </w:tcBorders>
            <w:shd w:val="clear" w:color="auto" w:fill="F5EDDE"/>
          </w:tcPr>
          <w:p w14:paraId="6D309832" w14:textId="77777777" w:rsidR="00883BA0" w:rsidRPr="00883BA0" w:rsidRDefault="00883BA0">
            <w:pPr>
              <w:spacing w:before="0" w:line="240" w:lineRule="auto"/>
              <w:cnfStyle w:val="000000000000" w:firstRow="0" w:lastRow="0" w:firstColumn="0" w:lastColumn="0" w:oddVBand="0" w:evenVBand="0" w:oddHBand="0" w:evenHBand="0" w:firstRowFirstColumn="0" w:firstRowLastColumn="0" w:lastRowFirstColumn="0" w:lastRowLastColumn="0"/>
              <w:rPr>
                <w:b/>
              </w:rPr>
            </w:pPr>
          </w:p>
        </w:tc>
      </w:tr>
    </w:tbl>
    <w:p w14:paraId="75124EE4" w14:textId="629D34A8" w:rsidR="00883BA0" w:rsidRPr="005D3341" w:rsidRDefault="00883BA0" w:rsidP="005D3341">
      <w:pPr>
        <w:rPr>
          <w:lang w:eastAsia="en-GB"/>
        </w:rPr>
      </w:pPr>
    </w:p>
    <w:sectPr w:rsidR="00883BA0" w:rsidRPr="005D3341" w:rsidSect="00130B7D">
      <w:headerReference w:type="default" r:id="rId37"/>
      <w:footerReference w:type="default" r:id="rId38"/>
      <w:headerReference w:type="first" r:id="rId39"/>
      <w:footerReference w:type="first" r:id="rId40"/>
      <w:pgSz w:w="11900" w:h="16840"/>
      <w:pgMar w:top="1701" w:right="1134" w:bottom="2019"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46B9CB" w14:textId="77777777" w:rsidR="00B963DB" w:rsidRDefault="00B963DB" w:rsidP="003B695F">
      <w:pPr>
        <w:spacing w:before="0" w:line="240" w:lineRule="auto"/>
      </w:pPr>
      <w:r>
        <w:separator/>
      </w:r>
    </w:p>
  </w:endnote>
  <w:endnote w:type="continuationSeparator" w:id="0">
    <w:p w14:paraId="195C018C" w14:textId="77777777" w:rsidR="00B963DB" w:rsidRDefault="00B963DB" w:rsidP="003B695F">
      <w:pPr>
        <w:spacing w:before="0" w:line="240" w:lineRule="auto"/>
      </w:pPr>
      <w:r>
        <w:continuationSeparator/>
      </w:r>
    </w:p>
  </w:endnote>
  <w:endnote w:type="continuationNotice" w:id="1">
    <w:p w14:paraId="0AE196E4" w14:textId="77777777" w:rsidR="00B963DB" w:rsidRDefault="00B963D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roman"/>
    <w:notTrueType/>
    <w:pitch w:val="default"/>
  </w:font>
  <w:font w:name="Public Sans">
    <w:panose1 w:val="00000000000000000000"/>
    <w:charset w:val="00"/>
    <w:family w:val="roman"/>
    <w:notTrueType/>
    <w:pitch w:val="default"/>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E3E0C" w14:textId="77777777" w:rsidR="0052259E" w:rsidRPr="00A84387" w:rsidRDefault="008F2057" w:rsidP="00A84387">
    <w:pPr>
      <w:pStyle w:val="Footer"/>
      <w:spacing w:before="40"/>
      <w:rPr>
        <w:sz w:val="20"/>
        <w:szCs w:val="20"/>
      </w:rPr>
    </w:pPr>
    <w:r w:rsidRPr="008F2057">
      <w:rPr>
        <w:noProof/>
        <w:sz w:val="20"/>
        <w:szCs w:val="20"/>
        <w:lang w:val="en-AU" w:eastAsia="en-AU"/>
      </w:rPr>
      <mc:AlternateContent>
        <mc:Choice Requires="wps">
          <w:drawing>
            <wp:anchor distT="0" distB="0" distL="114300" distR="114300" simplePos="0" relativeHeight="251658243" behindDoc="0" locked="0" layoutInCell="1" allowOverlap="1" wp14:anchorId="3525D411" wp14:editId="07457149">
              <wp:simplePos x="0" y="0"/>
              <wp:positionH relativeFrom="column">
                <wp:posOffset>4568559</wp:posOffset>
              </wp:positionH>
              <wp:positionV relativeFrom="paragraph">
                <wp:posOffset>231775</wp:posOffset>
              </wp:positionV>
              <wp:extent cx="1101090" cy="143510"/>
              <wp:effectExtent l="0" t="0" r="3810" b="8890"/>
              <wp:wrapNone/>
              <wp:docPr id="1" name="Text Box 1"/>
              <wp:cNvGraphicFramePr/>
              <a:graphic xmlns:a="http://schemas.openxmlformats.org/drawingml/2006/main">
                <a:graphicData uri="http://schemas.microsoft.com/office/word/2010/wordprocessingShape">
                  <wps:wsp>
                    <wps:cNvSpPr txBox="1"/>
                    <wps:spPr>
                      <a:xfrm>
                        <a:off x="0" y="0"/>
                        <a:ext cx="1101090" cy="143510"/>
                      </a:xfrm>
                      <a:prstGeom prst="rect">
                        <a:avLst/>
                      </a:prstGeom>
                      <a:noFill/>
                      <a:ln w="6350">
                        <a:noFill/>
                      </a:ln>
                    </wps:spPr>
                    <wps:txbx>
                      <w:txbxContent>
                        <w:p w14:paraId="7D69F2BE" w14:textId="77777777" w:rsidR="008F2057" w:rsidRDefault="008F2057" w:rsidP="008F2057">
                          <w:pPr>
                            <w:spacing w:before="40"/>
                          </w:pPr>
                          <w:r w:rsidRPr="00107B3B">
                            <w:rPr>
                              <w:color w:val="A6A6A6"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525D411" id="_x0000_t202" coordsize="21600,21600" o:spt="202" path="m,l,21600r21600,l21600,xe">
              <v:stroke joinstyle="miter"/>
              <v:path gradientshapeok="t" o:connecttype="rect"/>
            </v:shapetype>
            <v:shape id="Text Box 1" o:spid="_x0000_s1026" type="#_x0000_t202" style="position:absolute;margin-left:359.75pt;margin-top:18.25pt;width:86.7pt;height:1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" filled="f" stroked="f" strokeweight=".5pt">
              <v:textbox inset="0,0,0,0">
                <w:txbxContent>
                  <w:p w14:paraId="7D69F2BE" w14:textId="77777777" w:rsidR="008F2057" w:rsidRDefault="008F2057" w:rsidP="008F2057">
                    <w:pPr>
                      <w:spacing w:before="40"/>
                    </w:pPr>
                    <w:r w:rsidRPr="00107B3B">
                      <w:rPr>
                        <w:color w:val="A6A6A6" w:themeColor="background2" w:themeShade="A6"/>
                        <w:sz w:val="14"/>
                        <w:szCs w:val="14"/>
                      </w:rPr>
                      <w:t>CRICOS Provider #00120C</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08D2" w14:textId="77777777" w:rsidR="0052259E" w:rsidRDefault="00027EA1" w:rsidP="00A84387">
    <w:pPr>
      <w:pStyle w:val="Footer"/>
      <w:tabs>
        <w:tab w:val="clear" w:pos="3969"/>
        <w:tab w:val="left" w:pos="3686"/>
      </w:tabs>
      <w:spacing w:before="0"/>
    </w:pPr>
    <w:r w:rsidRPr="00027EA1">
      <w:rPr>
        <w:noProof/>
        <w:szCs w:val="20"/>
        <w:lang w:val="en-AU" w:eastAsia="en-AU"/>
      </w:rPr>
      <mc:AlternateContent>
        <mc:Choice Requires="wps">
          <w:drawing>
            <wp:anchor distT="0" distB="0" distL="114300" distR="114300" simplePos="0" relativeHeight="251658244" behindDoc="0" locked="0" layoutInCell="1" allowOverlap="1" wp14:anchorId="13F164A3" wp14:editId="2EAE719F">
              <wp:simplePos x="0" y="0"/>
              <wp:positionH relativeFrom="column">
                <wp:posOffset>3805279</wp:posOffset>
              </wp:positionH>
              <wp:positionV relativeFrom="paragraph">
                <wp:posOffset>28575</wp:posOffset>
              </wp:positionV>
              <wp:extent cx="3899949" cy="37401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3899949" cy="374015"/>
                      </a:xfrm>
                      <a:prstGeom prst="rect">
                        <a:avLst/>
                      </a:prstGeom>
                      <a:noFill/>
                      <a:ln w="6350">
                        <a:noFill/>
                      </a:ln>
                    </wps:spPr>
                    <wps:txbx>
                      <w:txbxContent>
                        <w:p w14:paraId="0CCC80DD" w14:textId="77777777" w:rsidR="002A1D56" w:rsidRDefault="002A1D56" w:rsidP="002A1D56">
                          <w:pPr>
                            <w:spacing w:before="40" w:line="240" w:lineRule="auto"/>
                            <w:rPr>
                              <w:rFonts w:eastAsia="Times New Roman" w:cs="Times New Roman"/>
                              <w:color w:val="A6A6A6" w:themeColor="background2" w:themeShade="A6"/>
                              <w:sz w:val="14"/>
                              <w:szCs w:val="14"/>
                              <w:lang w:eastAsia="en-GB"/>
                            </w:rPr>
                          </w:pPr>
                          <w:r w:rsidRPr="002A1D56">
                            <w:rPr>
                              <w:rFonts w:eastAsia="Times New Roman" w:cs="Times New Roman"/>
                              <w:color w:val="A6A6A6" w:themeColor="background2" w:themeShade="A6"/>
                              <w:sz w:val="14"/>
                              <w:szCs w:val="14"/>
                              <w:lang w:eastAsia="en-GB"/>
                            </w:rPr>
                            <w:t xml:space="preserve">TEQSA Provider ID: PRV12002 (Australian University) </w:t>
                          </w:r>
                        </w:p>
                        <w:p w14:paraId="1C785283" w14:textId="77777777" w:rsidR="00027EA1" w:rsidRDefault="002A1D56" w:rsidP="002A1D56">
                          <w:pPr>
                            <w:spacing w:before="40" w:line="240" w:lineRule="auto"/>
                          </w:pPr>
                          <w:r w:rsidRPr="002A1D56">
                            <w:rPr>
                              <w:rFonts w:eastAsia="Times New Roman" w:cs="Times New Roman"/>
                              <w:color w:val="A6A6A6" w:themeColor="background2" w:themeShade="A6"/>
                              <w:sz w:val="14"/>
                              <w:szCs w:val="14"/>
                              <w:lang w:eastAsia="en-GB"/>
                            </w:rPr>
                            <w:t>CRICOS Provider Code: 00120C</w:t>
                          </w:r>
                          <w:r w:rsidRPr="002A1D56">
                            <w:rPr>
                              <w:color w:val="A6A6A6" w:themeColor="background2" w:themeShade="A6"/>
                              <w:sz w:val="14"/>
                              <w:szCs w:val="1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3F164A3" id="_x0000_t202" coordsize="21600,21600" o:spt="202" path="m,l,21600r21600,l21600,xe">
              <v:stroke joinstyle="miter"/>
              <v:path gradientshapeok="t" o:connecttype="rect"/>
            </v:shapetype>
            <v:shape id="Text Box 3" o:spid="_x0000_s1028" type="#_x0000_t202" style="position:absolute;margin-left:299.65pt;margin-top:2.25pt;width:307.1pt;height:29.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" filled="f" stroked="f" strokeweight=".5pt">
              <v:textbox inset="0,0,0,0">
                <w:txbxContent>
                  <w:p w14:paraId="0CCC80DD" w14:textId="77777777" w:rsidR="002A1D56" w:rsidRDefault="002A1D56" w:rsidP="002A1D56">
                    <w:pPr>
                      <w:spacing w:before="40" w:line="240" w:lineRule="auto"/>
                      <w:rPr>
                        <w:rFonts w:eastAsia="Times New Roman" w:cs="Times New Roman"/>
                        <w:color w:val="A6A6A6" w:themeColor="background2" w:themeShade="A6"/>
                        <w:sz w:val="14"/>
                        <w:szCs w:val="14"/>
                        <w:lang w:eastAsia="en-GB"/>
                      </w:rPr>
                    </w:pPr>
                    <w:r w:rsidRPr="002A1D56">
                      <w:rPr>
                        <w:rFonts w:eastAsia="Times New Roman" w:cs="Times New Roman"/>
                        <w:color w:val="A6A6A6" w:themeColor="background2" w:themeShade="A6"/>
                        <w:sz w:val="14"/>
                        <w:szCs w:val="14"/>
                        <w:lang w:eastAsia="en-GB"/>
                      </w:rPr>
                      <w:t xml:space="preserve">TEQSA Provider ID: PRV12002 (Australian University) </w:t>
                    </w:r>
                  </w:p>
                  <w:p w14:paraId="1C785283" w14:textId="77777777" w:rsidR="00027EA1" w:rsidRDefault="002A1D56" w:rsidP="002A1D56">
                    <w:pPr>
                      <w:spacing w:before="40" w:line="240" w:lineRule="auto"/>
                    </w:pPr>
                    <w:r w:rsidRPr="002A1D56">
                      <w:rPr>
                        <w:rFonts w:eastAsia="Times New Roman" w:cs="Times New Roman"/>
                        <w:color w:val="A6A6A6" w:themeColor="background2" w:themeShade="A6"/>
                        <w:sz w:val="14"/>
                        <w:szCs w:val="14"/>
                        <w:lang w:eastAsia="en-GB"/>
                      </w:rPr>
                      <w:t>CRICOS Provider Code: 00120C</w:t>
                    </w:r>
                    <w:r w:rsidRPr="002A1D56">
                      <w:rPr>
                        <w:color w:val="A6A6A6" w:themeColor="background2" w:themeShade="A6"/>
                        <w:sz w:val="14"/>
                        <w:szCs w:val="14"/>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44B3B" w14:textId="77777777" w:rsidR="00B963DB" w:rsidRDefault="00B963DB" w:rsidP="003B695F">
      <w:pPr>
        <w:spacing w:before="0" w:line="240" w:lineRule="auto"/>
      </w:pPr>
      <w:r>
        <w:separator/>
      </w:r>
    </w:p>
  </w:footnote>
  <w:footnote w:type="continuationSeparator" w:id="0">
    <w:p w14:paraId="6A0AA88A" w14:textId="77777777" w:rsidR="00B963DB" w:rsidRDefault="00B963DB" w:rsidP="003B695F">
      <w:pPr>
        <w:spacing w:before="0" w:line="240" w:lineRule="auto"/>
      </w:pPr>
      <w:r>
        <w:continuationSeparator/>
      </w:r>
    </w:p>
  </w:footnote>
  <w:footnote w:type="continuationNotice" w:id="1">
    <w:p w14:paraId="6D95BE2A" w14:textId="77777777" w:rsidR="00B963DB" w:rsidRDefault="00B963D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E56E3" w14:textId="77777777" w:rsidR="00EE6BC5" w:rsidRDefault="002954A0">
    <w:pPr>
      <w:pStyle w:val="Header"/>
    </w:pPr>
    <w:r>
      <w:rPr>
        <w:noProof/>
        <w:lang w:eastAsia="en-AU"/>
      </w:rPr>
      <w:drawing>
        <wp:anchor distT="0" distB="0" distL="114300" distR="114300" simplePos="0" relativeHeight="251658241" behindDoc="1" locked="0" layoutInCell="1" allowOverlap="1" wp14:anchorId="4F05128C" wp14:editId="10A56BD0">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5DFFC" w14:textId="77777777" w:rsidR="00307469" w:rsidRPr="002C3073" w:rsidRDefault="002C21F8" w:rsidP="002C21F8">
    <w:pPr>
      <w:tabs>
        <w:tab w:val="right" w:pos="5670"/>
      </w:tabs>
      <w:spacing w:before="60" w:line="240" w:lineRule="auto"/>
      <w:rPr>
        <w:szCs w:val="20"/>
        <w:lang w:val="en-US"/>
      </w:rPr>
    </w:pPr>
    <w:r>
      <w:rPr>
        <w:noProof/>
        <w:lang w:eastAsia="en-AU"/>
      </w:rPr>
      <mc:AlternateContent>
        <mc:Choice Requires="wps">
          <w:drawing>
            <wp:anchor distT="0" distB="0" distL="114300" distR="114300" simplePos="0" relativeHeight="251658242" behindDoc="1" locked="0" layoutInCell="1" allowOverlap="1" wp14:anchorId="0E17C095" wp14:editId="4043DD69">
              <wp:simplePos x="0" y="0"/>
              <wp:positionH relativeFrom="column">
                <wp:posOffset>4468495</wp:posOffset>
              </wp:positionH>
              <wp:positionV relativeFrom="page">
                <wp:posOffset>373380</wp:posOffset>
              </wp:positionV>
              <wp:extent cx="1521460" cy="1568450"/>
              <wp:effectExtent l="0" t="0" r="0" b="6350"/>
              <wp:wrapTopAndBottom/>
              <wp:docPr id="17" name="Text Box 17"/>
              <wp:cNvGraphicFramePr/>
              <a:graphic xmlns:a="http://schemas.openxmlformats.org/drawingml/2006/main">
                <a:graphicData uri="http://schemas.microsoft.com/office/word/2010/wordprocessingShape">
                  <wps:wsp>
                    <wps:cNvSpPr txBox="1"/>
                    <wps:spPr>
                      <a:xfrm>
                        <a:off x="0" y="0"/>
                        <a:ext cx="1521460" cy="1568450"/>
                      </a:xfrm>
                      <a:prstGeom prst="rect">
                        <a:avLst/>
                      </a:prstGeom>
                      <a:noFill/>
                      <a:ln w="6350">
                        <a:noFill/>
                      </a:ln>
                    </wps:spPr>
                    <wps:txbx>
                      <w:txbxContent>
                        <w:p w14:paraId="5B7D41DA" w14:textId="77777777" w:rsidR="005C1F1A" w:rsidRPr="006D5835" w:rsidRDefault="005C1F1A" w:rsidP="006D5835">
                          <w:pPr>
                            <w:spacing w:before="60" w:line="240" w:lineRule="auto"/>
                            <w:rPr>
                              <w:szCs w:val="20"/>
                              <w:lang w:val="en-US"/>
                            </w:rPr>
                          </w:pPr>
                        </w:p>
                      </w:txbxContent>
                    </wps:txbx>
                    <wps:bodyPr rot="0" spcFirstLastPara="0" vertOverflow="overflow" horzOverflow="overflow" vert="horz" wrap="square" lIns="0" tIns="43200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E17C095" id="_x0000_t202" coordsize="21600,21600" o:spt="202" path="m,l,21600r21600,l21600,xe">
              <v:stroke joinstyle="miter"/>
              <v:path gradientshapeok="t" o:connecttype="rect"/>
            </v:shapetype>
            <v:shape id="Text Box 17" o:spid="_x0000_s1027" type="#_x0000_t202" style="position:absolute;margin-left:351.85pt;margin-top:29.4pt;width:119.8pt;height:12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" filled="f" stroked="f" strokeweight=".5pt">
              <v:textbox inset="0,12mm,,0">
                <w:txbxContent>
                  <w:p w14:paraId="5B7D41DA" w14:textId="77777777" w:rsidR="005C1F1A" w:rsidRPr="006D5835" w:rsidRDefault="005C1F1A" w:rsidP="006D5835">
                    <w:pPr>
                      <w:spacing w:before="60" w:line="240" w:lineRule="auto"/>
                      <w:rPr>
                        <w:szCs w:val="20"/>
                        <w:lang w:val="en-US"/>
                      </w:rPr>
                    </w:pPr>
                  </w:p>
                </w:txbxContent>
              </v:textbox>
              <w10:wrap type="topAndBottom" anchory="page"/>
            </v:shape>
          </w:pict>
        </mc:Fallback>
      </mc:AlternateContent>
    </w:r>
    <w:r w:rsidR="006D5835" w:rsidRPr="00085792">
      <w:rPr>
        <w:noProof/>
        <w:lang w:eastAsia="en-AU"/>
      </w:rPr>
      <w:drawing>
        <wp:anchor distT="0" distB="0" distL="114300" distR="114300" simplePos="0" relativeHeight="251658240" behindDoc="1" locked="0" layoutInCell="1" allowOverlap="1" wp14:anchorId="0691D15A" wp14:editId="231912C2">
          <wp:simplePos x="0" y="0"/>
          <wp:positionH relativeFrom="page">
            <wp:posOffset>0</wp:posOffset>
          </wp:positionH>
          <wp:positionV relativeFrom="page">
            <wp:posOffset>-258</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Pr>
        <w:szCs w:val="20"/>
        <w:lang w:val="en-US"/>
      </w:rPr>
      <w:softHyphen/>
    </w:r>
    <w:r>
      <w:rPr>
        <w:szCs w:val="20"/>
        <w:lang w:val="en-US"/>
      </w:rPr>
      <w:softHyphen/>
    </w:r>
    <w:r>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1EFE"/>
    <w:multiLevelType w:val="hybridMultilevel"/>
    <w:tmpl w:val="35661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7381343"/>
    <w:multiLevelType w:val="hybridMultilevel"/>
    <w:tmpl w:val="74B4B3A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8F3247A"/>
    <w:multiLevelType w:val="hybridMultilevel"/>
    <w:tmpl w:val="F142FD6A"/>
    <w:lvl w:ilvl="0" w:tplc="80BC2ACA">
      <w:numFmt w:val="bullet"/>
      <w:lvlText w:val="."/>
      <w:lvlJc w:val="left"/>
      <w:pPr>
        <w:ind w:left="1152" w:hanging="360"/>
      </w:pPr>
      <w:rPr>
        <w:rFonts w:ascii="Public Sans Light" w:eastAsiaTheme="minorHAnsi" w:hAnsi="Public Sans Light" w:cstheme="minorBidi"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3" w15:restartNumberingAfterBreak="0">
    <w:nsid w:val="65E42C1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6E954D5"/>
    <w:multiLevelType w:val="multilevel"/>
    <w:tmpl w:val="3934EE6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73F212F"/>
    <w:multiLevelType w:val="hybridMultilevel"/>
    <w:tmpl w:val="6DA24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C82AAC"/>
    <w:multiLevelType w:val="hybridMultilevel"/>
    <w:tmpl w:val="6178A3C2"/>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7" w15:restartNumberingAfterBreak="0">
    <w:nsid w:val="68820D2F"/>
    <w:multiLevelType w:val="hybridMultilevel"/>
    <w:tmpl w:val="FA927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CB34E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28B1CA1"/>
    <w:multiLevelType w:val="hybridMultilevel"/>
    <w:tmpl w:val="EF843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8385836">
    <w:abstractNumId w:val="4"/>
  </w:num>
  <w:num w:numId="2" w16cid:durableId="580215139">
    <w:abstractNumId w:val="6"/>
  </w:num>
  <w:num w:numId="3" w16cid:durableId="1566141582">
    <w:abstractNumId w:val="2"/>
  </w:num>
  <w:num w:numId="4" w16cid:durableId="641732663">
    <w:abstractNumId w:val="0"/>
  </w:num>
  <w:num w:numId="5" w16cid:durableId="216942584">
    <w:abstractNumId w:val="9"/>
  </w:num>
  <w:num w:numId="6" w16cid:durableId="1162893576">
    <w:abstractNumId w:val="8"/>
  </w:num>
  <w:num w:numId="7" w16cid:durableId="1285892977">
    <w:abstractNumId w:val="3"/>
  </w:num>
  <w:num w:numId="8" w16cid:durableId="266618055">
    <w:abstractNumId w:val="7"/>
  </w:num>
  <w:num w:numId="9" w16cid:durableId="2040010428">
    <w:abstractNumId w:val="5"/>
  </w:num>
  <w:num w:numId="10" w16cid:durableId="1906262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attachedTemplate r:id="rId1"/>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F39"/>
    <w:rsid w:val="00001387"/>
    <w:rsid w:val="000044B6"/>
    <w:rsid w:val="0001036C"/>
    <w:rsid w:val="000120CD"/>
    <w:rsid w:val="00014F30"/>
    <w:rsid w:val="00017C77"/>
    <w:rsid w:val="00027EA1"/>
    <w:rsid w:val="000510F3"/>
    <w:rsid w:val="000519D5"/>
    <w:rsid w:val="00052133"/>
    <w:rsid w:val="00060FDD"/>
    <w:rsid w:val="0006129A"/>
    <w:rsid w:val="00061CBB"/>
    <w:rsid w:val="00063458"/>
    <w:rsid w:val="0006646D"/>
    <w:rsid w:val="00071914"/>
    <w:rsid w:val="00071A9C"/>
    <w:rsid w:val="00080C01"/>
    <w:rsid w:val="00081280"/>
    <w:rsid w:val="00085792"/>
    <w:rsid w:val="000A2B72"/>
    <w:rsid w:val="000A71DC"/>
    <w:rsid w:val="000B5187"/>
    <w:rsid w:val="000D14B3"/>
    <w:rsid w:val="000D505B"/>
    <w:rsid w:val="000D74BB"/>
    <w:rsid w:val="000E3AF2"/>
    <w:rsid w:val="00102B1D"/>
    <w:rsid w:val="001060D8"/>
    <w:rsid w:val="00110F21"/>
    <w:rsid w:val="00112CD7"/>
    <w:rsid w:val="00121915"/>
    <w:rsid w:val="00124BDF"/>
    <w:rsid w:val="00130B7D"/>
    <w:rsid w:val="00142ABC"/>
    <w:rsid w:val="00144BDC"/>
    <w:rsid w:val="00146CAB"/>
    <w:rsid w:val="001525FB"/>
    <w:rsid w:val="00157E80"/>
    <w:rsid w:val="001904AF"/>
    <w:rsid w:val="00194D9B"/>
    <w:rsid w:val="00197503"/>
    <w:rsid w:val="001C4FE9"/>
    <w:rsid w:val="001C564D"/>
    <w:rsid w:val="001D4E43"/>
    <w:rsid w:val="001F457F"/>
    <w:rsid w:val="002000AD"/>
    <w:rsid w:val="00203F40"/>
    <w:rsid w:val="00211FB3"/>
    <w:rsid w:val="00255D07"/>
    <w:rsid w:val="00256236"/>
    <w:rsid w:val="00257028"/>
    <w:rsid w:val="002605FA"/>
    <w:rsid w:val="00270244"/>
    <w:rsid w:val="00270292"/>
    <w:rsid w:val="0027791E"/>
    <w:rsid w:val="002954A0"/>
    <w:rsid w:val="002A1D56"/>
    <w:rsid w:val="002B1CEA"/>
    <w:rsid w:val="002B491F"/>
    <w:rsid w:val="002B6707"/>
    <w:rsid w:val="002C21F8"/>
    <w:rsid w:val="002C3073"/>
    <w:rsid w:val="002D6A56"/>
    <w:rsid w:val="002E0336"/>
    <w:rsid w:val="002E7B12"/>
    <w:rsid w:val="00307469"/>
    <w:rsid w:val="00314ADA"/>
    <w:rsid w:val="00332E79"/>
    <w:rsid w:val="00336E5F"/>
    <w:rsid w:val="00337B6C"/>
    <w:rsid w:val="0034495B"/>
    <w:rsid w:val="003457B7"/>
    <w:rsid w:val="00352022"/>
    <w:rsid w:val="003572CC"/>
    <w:rsid w:val="00360AFF"/>
    <w:rsid w:val="003612F3"/>
    <w:rsid w:val="00367056"/>
    <w:rsid w:val="00377D52"/>
    <w:rsid w:val="003974AE"/>
    <w:rsid w:val="003A707E"/>
    <w:rsid w:val="003B3C0A"/>
    <w:rsid w:val="003B695F"/>
    <w:rsid w:val="003C2175"/>
    <w:rsid w:val="003F797E"/>
    <w:rsid w:val="003F7B45"/>
    <w:rsid w:val="00413CD7"/>
    <w:rsid w:val="0041543B"/>
    <w:rsid w:val="00420644"/>
    <w:rsid w:val="004232B7"/>
    <w:rsid w:val="00424D9B"/>
    <w:rsid w:val="0043098A"/>
    <w:rsid w:val="00440B9D"/>
    <w:rsid w:val="00442325"/>
    <w:rsid w:val="004515B0"/>
    <w:rsid w:val="004549F9"/>
    <w:rsid w:val="00476E4C"/>
    <w:rsid w:val="00481DD7"/>
    <w:rsid w:val="004871C6"/>
    <w:rsid w:val="00492BA9"/>
    <w:rsid w:val="004930E3"/>
    <w:rsid w:val="004A4EE7"/>
    <w:rsid w:val="004A5862"/>
    <w:rsid w:val="004A5996"/>
    <w:rsid w:val="004B3D3B"/>
    <w:rsid w:val="004C39E2"/>
    <w:rsid w:val="004C7885"/>
    <w:rsid w:val="004D126C"/>
    <w:rsid w:val="004D2346"/>
    <w:rsid w:val="004D70D5"/>
    <w:rsid w:val="005038EE"/>
    <w:rsid w:val="005135DB"/>
    <w:rsid w:val="0052259E"/>
    <w:rsid w:val="00526058"/>
    <w:rsid w:val="00536B26"/>
    <w:rsid w:val="00540188"/>
    <w:rsid w:val="005462F4"/>
    <w:rsid w:val="00554296"/>
    <w:rsid w:val="0056042B"/>
    <w:rsid w:val="00567EB5"/>
    <w:rsid w:val="005831AA"/>
    <w:rsid w:val="00590220"/>
    <w:rsid w:val="005A012D"/>
    <w:rsid w:val="005B2683"/>
    <w:rsid w:val="005B361A"/>
    <w:rsid w:val="005C02B6"/>
    <w:rsid w:val="005C0350"/>
    <w:rsid w:val="005C1F1A"/>
    <w:rsid w:val="005C4590"/>
    <w:rsid w:val="005D03C8"/>
    <w:rsid w:val="005D17E3"/>
    <w:rsid w:val="005D3341"/>
    <w:rsid w:val="005D6C90"/>
    <w:rsid w:val="005D7ECE"/>
    <w:rsid w:val="005E7344"/>
    <w:rsid w:val="005F2890"/>
    <w:rsid w:val="006079BC"/>
    <w:rsid w:val="0061634E"/>
    <w:rsid w:val="006258E6"/>
    <w:rsid w:val="00626A43"/>
    <w:rsid w:val="00665A34"/>
    <w:rsid w:val="0068090F"/>
    <w:rsid w:val="0068315E"/>
    <w:rsid w:val="006A3720"/>
    <w:rsid w:val="006A37F7"/>
    <w:rsid w:val="006B25A8"/>
    <w:rsid w:val="006B52B0"/>
    <w:rsid w:val="006D5835"/>
    <w:rsid w:val="006D69A1"/>
    <w:rsid w:val="006F2B5C"/>
    <w:rsid w:val="00700E73"/>
    <w:rsid w:val="00701BF6"/>
    <w:rsid w:val="00702CA2"/>
    <w:rsid w:val="007158E4"/>
    <w:rsid w:val="00717692"/>
    <w:rsid w:val="00721968"/>
    <w:rsid w:val="0072498B"/>
    <w:rsid w:val="00731518"/>
    <w:rsid w:val="00740552"/>
    <w:rsid w:val="00755BA5"/>
    <w:rsid w:val="00757404"/>
    <w:rsid w:val="00760A52"/>
    <w:rsid w:val="0076316F"/>
    <w:rsid w:val="0076357D"/>
    <w:rsid w:val="007772EA"/>
    <w:rsid w:val="00786B0F"/>
    <w:rsid w:val="00793B53"/>
    <w:rsid w:val="007942F0"/>
    <w:rsid w:val="00794D3D"/>
    <w:rsid w:val="007D6ED1"/>
    <w:rsid w:val="007E4731"/>
    <w:rsid w:val="007E7153"/>
    <w:rsid w:val="007F004E"/>
    <w:rsid w:val="008008D4"/>
    <w:rsid w:val="00810F47"/>
    <w:rsid w:val="00820D02"/>
    <w:rsid w:val="00823A64"/>
    <w:rsid w:val="00824E72"/>
    <w:rsid w:val="008258F3"/>
    <w:rsid w:val="00851F8C"/>
    <w:rsid w:val="00854C32"/>
    <w:rsid w:val="00862800"/>
    <w:rsid w:val="00866F9B"/>
    <w:rsid w:val="00871D59"/>
    <w:rsid w:val="00875CC0"/>
    <w:rsid w:val="00875E12"/>
    <w:rsid w:val="0087616D"/>
    <w:rsid w:val="00880F4A"/>
    <w:rsid w:val="0088129E"/>
    <w:rsid w:val="00883BA0"/>
    <w:rsid w:val="00890368"/>
    <w:rsid w:val="008B6A8B"/>
    <w:rsid w:val="008C0701"/>
    <w:rsid w:val="008C3EAC"/>
    <w:rsid w:val="008C4A31"/>
    <w:rsid w:val="008D3B42"/>
    <w:rsid w:val="008E5CE3"/>
    <w:rsid w:val="008E6AB8"/>
    <w:rsid w:val="008F2057"/>
    <w:rsid w:val="008F3391"/>
    <w:rsid w:val="0090146E"/>
    <w:rsid w:val="00911443"/>
    <w:rsid w:val="00915B42"/>
    <w:rsid w:val="00915B8B"/>
    <w:rsid w:val="0094330A"/>
    <w:rsid w:val="00961CDE"/>
    <w:rsid w:val="00964C96"/>
    <w:rsid w:val="0096584B"/>
    <w:rsid w:val="00981720"/>
    <w:rsid w:val="00992962"/>
    <w:rsid w:val="009B1860"/>
    <w:rsid w:val="009B26D1"/>
    <w:rsid w:val="009D05E0"/>
    <w:rsid w:val="009D1C3C"/>
    <w:rsid w:val="009E1207"/>
    <w:rsid w:val="009E2974"/>
    <w:rsid w:val="009E361A"/>
    <w:rsid w:val="009F4E83"/>
    <w:rsid w:val="00A0421D"/>
    <w:rsid w:val="00A04A35"/>
    <w:rsid w:val="00A07A67"/>
    <w:rsid w:val="00A14D6E"/>
    <w:rsid w:val="00A16B65"/>
    <w:rsid w:val="00A2590F"/>
    <w:rsid w:val="00A34505"/>
    <w:rsid w:val="00A4590B"/>
    <w:rsid w:val="00A55CAF"/>
    <w:rsid w:val="00A65D89"/>
    <w:rsid w:val="00A667F6"/>
    <w:rsid w:val="00A84387"/>
    <w:rsid w:val="00A97039"/>
    <w:rsid w:val="00AA27DC"/>
    <w:rsid w:val="00AA2924"/>
    <w:rsid w:val="00AA7AFE"/>
    <w:rsid w:val="00AB073E"/>
    <w:rsid w:val="00AB45F8"/>
    <w:rsid w:val="00AB4B46"/>
    <w:rsid w:val="00AB4EA0"/>
    <w:rsid w:val="00AC6D97"/>
    <w:rsid w:val="00AF14E0"/>
    <w:rsid w:val="00AF5804"/>
    <w:rsid w:val="00AF7229"/>
    <w:rsid w:val="00B177EC"/>
    <w:rsid w:val="00B24629"/>
    <w:rsid w:val="00B31656"/>
    <w:rsid w:val="00B35402"/>
    <w:rsid w:val="00B4020D"/>
    <w:rsid w:val="00B51469"/>
    <w:rsid w:val="00B55F5F"/>
    <w:rsid w:val="00B578E8"/>
    <w:rsid w:val="00B64C5B"/>
    <w:rsid w:val="00B65183"/>
    <w:rsid w:val="00B81476"/>
    <w:rsid w:val="00B81939"/>
    <w:rsid w:val="00B8226A"/>
    <w:rsid w:val="00B83585"/>
    <w:rsid w:val="00B8415A"/>
    <w:rsid w:val="00B87AF9"/>
    <w:rsid w:val="00B963DB"/>
    <w:rsid w:val="00B97191"/>
    <w:rsid w:val="00BA5296"/>
    <w:rsid w:val="00BA59FA"/>
    <w:rsid w:val="00BB090D"/>
    <w:rsid w:val="00BC6C9C"/>
    <w:rsid w:val="00BD31E0"/>
    <w:rsid w:val="00BD66D1"/>
    <w:rsid w:val="00BE120E"/>
    <w:rsid w:val="00BE4D81"/>
    <w:rsid w:val="00BE6A4C"/>
    <w:rsid w:val="00BE7DD6"/>
    <w:rsid w:val="00BE7FEB"/>
    <w:rsid w:val="00C1315C"/>
    <w:rsid w:val="00C22737"/>
    <w:rsid w:val="00C31B22"/>
    <w:rsid w:val="00C50FC2"/>
    <w:rsid w:val="00C54C26"/>
    <w:rsid w:val="00C55BE2"/>
    <w:rsid w:val="00C60BE7"/>
    <w:rsid w:val="00C6342B"/>
    <w:rsid w:val="00C64F42"/>
    <w:rsid w:val="00C94508"/>
    <w:rsid w:val="00CA3F39"/>
    <w:rsid w:val="00CB040A"/>
    <w:rsid w:val="00CB6940"/>
    <w:rsid w:val="00CC66F9"/>
    <w:rsid w:val="00CD217C"/>
    <w:rsid w:val="00CF37F6"/>
    <w:rsid w:val="00CF47E1"/>
    <w:rsid w:val="00CF6830"/>
    <w:rsid w:val="00D007C3"/>
    <w:rsid w:val="00D065F4"/>
    <w:rsid w:val="00D11A1A"/>
    <w:rsid w:val="00D23BF7"/>
    <w:rsid w:val="00D306BE"/>
    <w:rsid w:val="00D30910"/>
    <w:rsid w:val="00D30DC7"/>
    <w:rsid w:val="00D3209A"/>
    <w:rsid w:val="00D32D77"/>
    <w:rsid w:val="00D33415"/>
    <w:rsid w:val="00D4526C"/>
    <w:rsid w:val="00D63726"/>
    <w:rsid w:val="00D65EC8"/>
    <w:rsid w:val="00D677AF"/>
    <w:rsid w:val="00D7419B"/>
    <w:rsid w:val="00D74282"/>
    <w:rsid w:val="00D74A09"/>
    <w:rsid w:val="00D85504"/>
    <w:rsid w:val="00D91BFF"/>
    <w:rsid w:val="00D97101"/>
    <w:rsid w:val="00DB0B07"/>
    <w:rsid w:val="00DC63BF"/>
    <w:rsid w:val="00DD0DEF"/>
    <w:rsid w:val="00DE2836"/>
    <w:rsid w:val="00DE2C7B"/>
    <w:rsid w:val="00DF78CE"/>
    <w:rsid w:val="00E07FD0"/>
    <w:rsid w:val="00E10104"/>
    <w:rsid w:val="00E10B6C"/>
    <w:rsid w:val="00E1382E"/>
    <w:rsid w:val="00E21AF4"/>
    <w:rsid w:val="00E303BD"/>
    <w:rsid w:val="00E45C0F"/>
    <w:rsid w:val="00E4659D"/>
    <w:rsid w:val="00E569AD"/>
    <w:rsid w:val="00E60354"/>
    <w:rsid w:val="00E65343"/>
    <w:rsid w:val="00E737D2"/>
    <w:rsid w:val="00E7560E"/>
    <w:rsid w:val="00E81E4F"/>
    <w:rsid w:val="00E8445A"/>
    <w:rsid w:val="00E868B3"/>
    <w:rsid w:val="00E90B09"/>
    <w:rsid w:val="00EC1086"/>
    <w:rsid w:val="00EC5D35"/>
    <w:rsid w:val="00EE176B"/>
    <w:rsid w:val="00EE3C1B"/>
    <w:rsid w:val="00EE6BC5"/>
    <w:rsid w:val="00EF07F4"/>
    <w:rsid w:val="00EF4A50"/>
    <w:rsid w:val="00F001F2"/>
    <w:rsid w:val="00F11EA2"/>
    <w:rsid w:val="00F167EF"/>
    <w:rsid w:val="00F16AAC"/>
    <w:rsid w:val="00F22AB4"/>
    <w:rsid w:val="00F22BC4"/>
    <w:rsid w:val="00F33442"/>
    <w:rsid w:val="00F338D4"/>
    <w:rsid w:val="00F34A55"/>
    <w:rsid w:val="00F35EE3"/>
    <w:rsid w:val="00F374DC"/>
    <w:rsid w:val="00F41635"/>
    <w:rsid w:val="00F424A2"/>
    <w:rsid w:val="00F42E9D"/>
    <w:rsid w:val="00F4570B"/>
    <w:rsid w:val="00F50DA1"/>
    <w:rsid w:val="00F552AF"/>
    <w:rsid w:val="00F57CD5"/>
    <w:rsid w:val="00F60C09"/>
    <w:rsid w:val="00F60E4C"/>
    <w:rsid w:val="00F650E2"/>
    <w:rsid w:val="00F650EC"/>
    <w:rsid w:val="00F65C26"/>
    <w:rsid w:val="00F71EB3"/>
    <w:rsid w:val="00F73C59"/>
    <w:rsid w:val="00F740C0"/>
    <w:rsid w:val="00F95768"/>
    <w:rsid w:val="00FA4A91"/>
    <w:rsid w:val="00FA697A"/>
    <w:rsid w:val="00FB28AD"/>
    <w:rsid w:val="00FB2D9E"/>
    <w:rsid w:val="00FE1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C493D"/>
  <w15:chartTrackingRefBased/>
  <w15:docId w15:val="{41AEFFCC-E364-48B7-BEB9-E4F2A75E0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BFF"/>
    <w:pPr>
      <w:spacing w:before="240" w:line="264" w:lineRule="auto"/>
    </w:pPr>
    <w:rPr>
      <w:sz w:val="20"/>
    </w:rPr>
  </w:style>
  <w:style w:type="paragraph" w:styleId="Heading1">
    <w:name w:val="heading 1"/>
    <w:basedOn w:val="Normal"/>
    <w:next w:val="Normal"/>
    <w:link w:val="Heading1Char"/>
    <w:uiPriority w:val="9"/>
    <w:qFormat/>
    <w:rsid w:val="00871D59"/>
    <w:pPr>
      <w:keepNext/>
      <w:keepLines/>
      <w:spacing w:before="360" w:after="120"/>
      <w:outlineLvl w:val="0"/>
    </w:pPr>
    <w:rPr>
      <w:rFonts w:asciiTheme="majorHAnsi" w:eastAsiaTheme="majorEastAsia" w:hAnsiTheme="majorHAnsi" w:cs="Times New Roman (Headings CS)"/>
      <w:color w:val="BE830E" w:themeColor="accent1"/>
      <w:sz w:val="36"/>
      <w:szCs w:val="32"/>
    </w:rPr>
  </w:style>
  <w:style w:type="paragraph" w:styleId="Heading2">
    <w:name w:val="heading 2"/>
    <w:basedOn w:val="Normal"/>
    <w:next w:val="Normal"/>
    <w:link w:val="Heading2Char"/>
    <w:uiPriority w:val="9"/>
    <w:unhideWhenUsed/>
    <w:qFormat/>
    <w:rsid w:val="00EE3C1B"/>
    <w:pPr>
      <w:keepNext/>
      <w:keepLines/>
      <w:spacing w:before="40"/>
      <w:outlineLvl w:val="1"/>
    </w:pPr>
    <w:rPr>
      <w:rFonts w:asciiTheme="majorHAnsi" w:eastAsiaTheme="majorEastAsia" w:hAnsiTheme="majorHAnsi" w:cstheme="majorBidi"/>
      <w:color w:val="BE830E" w:themeColor="accent1"/>
      <w:sz w:val="28"/>
      <w:szCs w:val="26"/>
    </w:rPr>
  </w:style>
  <w:style w:type="paragraph" w:styleId="Heading3">
    <w:name w:val="heading 3"/>
    <w:basedOn w:val="Normal"/>
    <w:next w:val="Normal"/>
    <w:link w:val="Heading3Char"/>
    <w:uiPriority w:val="9"/>
    <w:unhideWhenUsed/>
    <w:qFormat/>
    <w:rsid w:val="00EE3C1B"/>
    <w:pPr>
      <w:keepNext/>
      <w:keepLines/>
      <w:spacing w:before="40"/>
      <w:outlineLvl w:val="2"/>
    </w:pPr>
    <w:rPr>
      <w:rFonts w:asciiTheme="majorHAnsi" w:eastAsiaTheme="majorEastAsia" w:hAnsiTheme="majorHAnsi" w:cstheme="majorBidi"/>
      <w:color w:val="BE830E" w:themeColor="accent1"/>
      <w:sz w:val="26"/>
    </w:rPr>
  </w:style>
  <w:style w:type="paragraph" w:styleId="Heading4">
    <w:name w:val="heading 4"/>
    <w:basedOn w:val="Normal"/>
    <w:next w:val="Normal"/>
    <w:link w:val="Heading4Char"/>
    <w:uiPriority w:val="9"/>
    <w:unhideWhenUsed/>
    <w:qFormat/>
    <w:rsid w:val="00EE3C1B"/>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EE3C1B"/>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EE3C1B"/>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EE3C1B"/>
    <w:pPr>
      <w:keepNext/>
      <w:keepLines/>
      <w:spacing w:before="40"/>
      <w:outlineLvl w:val="6"/>
    </w:pPr>
    <w:rPr>
      <w:rFonts w:asciiTheme="majorHAnsi" w:eastAsiaTheme="majorEastAsia" w:hAnsiTheme="majorHAnsi" w:cstheme="majorBidi"/>
      <w:i/>
      <w:iCs/>
      <w:color w:val="BE830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spacing w:before="120"/>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820D02"/>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71D59"/>
    <w:rPr>
      <w:rFonts w:asciiTheme="majorHAnsi" w:eastAsiaTheme="majorEastAsia" w:hAnsiTheme="majorHAnsi" w:cs="Times New Roman (Headings CS)"/>
      <w:color w:val="BE830E" w:themeColor="accent1"/>
      <w:sz w:val="36"/>
      <w:szCs w:val="32"/>
    </w:rPr>
  </w:style>
  <w:style w:type="character" w:customStyle="1" w:styleId="Heading2Char">
    <w:name w:val="Heading 2 Char"/>
    <w:basedOn w:val="DefaultParagraphFont"/>
    <w:link w:val="Heading2"/>
    <w:uiPriority w:val="9"/>
    <w:rsid w:val="00EE3C1B"/>
    <w:rPr>
      <w:rFonts w:asciiTheme="majorHAnsi" w:eastAsiaTheme="majorEastAsia" w:hAnsiTheme="majorHAnsi" w:cstheme="majorBidi"/>
      <w:color w:val="BE830E" w:themeColor="accent1"/>
      <w:sz w:val="28"/>
      <w:szCs w:val="26"/>
    </w:rPr>
  </w:style>
  <w:style w:type="character" w:customStyle="1" w:styleId="Heading3Char">
    <w:name w:val="Heading 3 Char"/>
    <w:basedOn w:val="DefaultParagraphFont"/>
    <w:link w:val="Heading3"/>
    <w:uiPriority w:val="9"/>
    <w:rsid w:val="00EE3C1B"/>
    <w:rPr>
      <w:rFonts w:asciiTheme="majorHAnsi" w:eastAsiaTheme="majorEastAsia" w:hAnsiTheme="majorHAnsi" w:cstheme="majorBidi"/>
      <w:color w:val="BE830E" w:themeColor="accent1"/>
      <w:sz w:val="26"/>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871D59"/>
    <w:pPr>
      <w:spacing w:before="0" w:after="120" w:line="312"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spacing w:before="120"/>
      <w:ind w:left="720"/>
      <w:contextualSpacing/>
    </w:pPr>
  </w:style>
  <w:style w:type="character" w:styleId="PageNumber">
    <w:name w:val="page number"/>
    <w:basedOn w:val="DefaultParagraphFont"/>
    <w:uiPriority w:val="99"/>
    <w:semiHidden/>
    <w:unhideWhenUsed/>
    <w:rsid w:val="006B25A8"/>
  </w:style>
  <w:style w:type="table" w:customStyle="1" w:styleId="ANUrowcolumnheader">
    <w:name w:val="ANU row/column header"/>
    <w:basedOn w:val="TableNormal"/>
    <w:uiPriority w:val="99"/>
    <w:rsid w:val="009B2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character" w:styleId="PlaceholderText">
    <w:name w:val="Placeholder Text"/>
    <w:basedOn w:val="DefaultParagraphFont"/>
    <w:uiPriority w:val="99"/>
    <w:semiHidden/>
    <w:rsid w:val="009B26D1"/>
    <w:rPr>
      <w:color w:val="808080"/>
    </w:rPr>
  </w:style>
  <w:style w:type="paragraph" w:styleId="FootnoteText">
    <w:name w:val="footnote text"/>
    <w:basedOn w:val="Normal"/>
    <w:link w:val="FootnoteTextChar"/>
    <w:uiPriority w:val="99"/>
    <w:semiHidden/>
    <w:unhideWhenUsed/>
    <w:rsid w:val="00DD0DEF"/>
    <w:pPr>
      <w:spacing w:before="0" w:line="240" w:lineRule="auto"/>
    </w:pPr>
    <w:rPr>
      <w:szCs w:val="20"/>
    </w:rPr>
  </w:style>
  <w:style w:type="character" w:customStyle="1" w:styleId="FootnoteTextChar">
    <w:name w:val="Footnote Text Char"/>
    <w:basedOn w:val="DefaultParagraphFont"/>
    <w:link w:val="FootnoteText"/>
    <w:uiPriority w:val="99"/>
    <w:semiHidden/>
    <w:rsid w:val="00DD0DEF"/>
    <w:rPr>
      <w:sz w:val="20"/>
      <w:szCs w:val="20"/>
    </w:rPr>
  </w:style>
  <w:style w:type="character" w:styleId="FootnoteReference">
    <w:name w:val="footnote reference"/>
    <w:basedOn w:val="DefaultParagraphFont"/>
    <w:uiPriority w:val="99"/>
    <w:semiHidden/>
    <w:unhideWhenUsed/>
    <w:rsid w:val="00DD0DEF"/>
    <w:rPr>
      <w:vertAlign w:val="superscript"/>
    </w:rPr>
  </w:style>
  <w:style w:type="character" w:styleId="CommentReference">
    <w:name w:val="annotation reference"/>
    <w:basedOn w:val="DefaultParagraphFont"/>
    <w:uiPriority w:val="99"/>
    <w:semiHidden/>
    <w:unhideWhenUsed/>
    <w:rsid w:val="00851F8C"/>
    <w:rPr>
      <w:sz w:val="16"/>
      <w:szCs w:val="16"/>
    </w:rPr>
  </w:style>
  <w:style w:type="paragraph" w:styleId="CommentText">
    <w:name w:val="annotation text"/>
    <w:basedOn w:val="Normal"/>
    <w:link w:val="CommentTextChar"/>
    <w:uiPriority w:val="99"/>
    <w:unhideWhenUsed/>
    <w:rsid w:val="00851F8C"/>
    <w:pPr>
      <w:spacing w:line="240" w:lineRule="auto"/>
    </w:pPr>
    <w:rPr>
      <w:szCs w:val="20"/>
    </w:rPr>
  </w:style>
  <w:style w:type="character" w:customStyle="1" w:styleId="CommentTextChar">
    <w:name w:val="Comment Text Char"/>
    <w:basedOn w:val="DefaultParagraphFont"/>
    <w:link w:val="CommentText"/>
    <w:uiPriority w:val="99"/>
    <w:rsid w:val="00851F8C"/>
    <w:rPr>
      <w:sz w:val="20"/>
      <w:szCs w:val="20"/>
    </w:rPr>
  </w:style>
  <w:style w:type="paragraph" w:styleId="CommentSubject">
    <w:name w:val="annotation subject"/>
    <w:basedOn w:val="CommentText"/>
    <w:next w:val="CommentText"/>
    <w:link w:val="CommentSubjectChar"/>
    <w:uiPriority w:val="99"/>
    <w:semiHidden/>
    <w:unhideWhenUsed/>
    <w:rsid w:val="00851F8C"/>
    <w:rPr>
      <w:b/>
      <w:bCs/>
    </w:rPr>
  </w:style>
  <w:style w:type="character" w:customStyle="1" w:styleId="CommentSubjectChar">
    <w:name w:val="Comment Subject Char"/>
    <w:basedOn w:val="CommentTextChar"/>
    <w:link w:val="CommentSubject"/>
    <w:uiPriority w:val="99"/>
    <w:semiHidden/>
    <w:rsid w:val="00851F8C"/>
    <w:rPr>
      <w:b/>
      <w:bCs/>
      <w:sz w:val="20"/>
      <w:szCs w:val="20"/>
    </w:rPr>
  </w:style>
  <w:style w:type="paragraph" w:styleId="BalloonText">
    <w:name w:val="Balloon Text"/>
    <w:basedOn w:val="Normal"/>
    <w:link w:val="BalloonTextChar"/>
    <w:uiPriority w:val="99"/>
    <w:semiHidden/>
    <w:unhideWhenUsed/>
    <w:rsid w:val="00851F8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F8C"/>
    <w:rPr>
      <w:rFonts w:ascii="Segoe UI" w:hAnsi="Segoe UI" w:cs="Segoe UI"/>
      <w:sz w:val="18"/>
      <w:szCs w:val="18"/>
    </w:rPr>
  </w:style>
  <w:style w:type="paragraph" w:styleId="Revision">
    <w:name w:val="Revision"/>
    <w:hidden/>
    <w:uiPriority w:val="99"/>
    <w:semiHidden/>
    <w:rsid w:val="00CF6830"/>
    <w:rPr>
      <w:sz w:val="20"/>
    </w:rPr>
  </w:style>
  <w:style w:type="character" w:styleId="Mention">
    <w:name w:val="Mention"/>
    <w:basedOn w:val="DefaultParagraphFont"/>
    <w:uiPriority w:val="99"/>
    <w:unhideWhenUsed/>
    <w:rsid w:val="002605FA"/>
    <w:rPr>
      <w:color w:val="2B579A"/>
      <w:shd w:val="clear" w:color="auto" w:fill="E1DFDD"/>
    </w:rPr>
  </w:style>
  <w:style w:type="character" w:styleId="UnresolvedMention">
    <w:name w:val="Unresolved Mention"/>
    <w:basedOn w:val="DefaultParagraphFont"/>
    <w:uiPriority w:val="99"/>
    <w:semiHidden/>
    <w:unhideWhenUsed/>
    <w:rsid w:val="00012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173624">
      <w:bodyDiv w:val="1"/>
      <w:marLeft w:val="0"/>
      <w:marRight w:val="0"/>
      <w:marTop w:val="0"/>
      <w:marBottom w:val="0"/>
      <w:divBdr>
        <w:top w:val="none" w:sz="0" w:space="0" w:color="auto"/>
        <w:left w:val="none" w:sz="0" w:space="0" w:color="auto"/>
        <w:bottom w:val="none" w:sz="0" w:space="0" w:color="auto"/>
        <w:right w:val="none" w:sz="0" w:space="0" w:color="auto"/>
      </w:divBdr>
      <w:divsChild>
        <w:div w:id="704452900">
          <w:marLeft w:val="0"/>
          <w:marRight w:val="0"/>
          <w:marTop w:val="0"/>
          <w:marBottom w:val="0"/>
          <w:divBdr>
            <w:top w:val="none" w:sz="0" w:space="0" w:color="auto"/>
            <w:left w:val="none" w:sz="0" w:space="0" w:color="auto"/>
            <w:bottom w:val="none" w:sz="0" w:space="0" w:color="auto"/>
            <w:right w:val="none" w:sz="0" w:space="0" w:color="auto"/>
          </w:divBdr>
        </w:div>
      </w:divsChild>
    </w:div>
    <w:div w:id="1858959986">
      <w:bodyDiv w:val="1"/>
      <w:marLeft w:val="0"/>
      <w:marRight w:val="0"/>
      <w:marTop w:val="0"/>
      <w:marBottom w:val="0"/>
      <w:divBdr>
        <w:top w:val="none" w:sz="0" w:space="0" w:color="auto"/>
        <w:left w:val="none" w:sz="0" w:space="0" w:color="auto"/>
        <w:bottom w:val="none" w:sz="0" w:space="0" w:color="auto"/>
        <w:right w:val="none" w:sz="0" w:space="0" w:color="auto"/>
      </w:divBdr>
      <w:divsChild>
        <w:div w:id="737091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tainability.anu.edu.au/files/2024-04/Below%20Zero%20Strategic%20Plan%202022-2031.pdf" TargetMode="External"/><Relationship Id="rId18" Type="http://schemas.openxmlformats.org/officeDocument/2006/relationships/hyperlink" Target="https://policies.anu.edu.au/ppl/document/ANUP_000846" TargetMode="External"/><Relationship Id="rId26" Type="http://schemas.openxmlformats.org/officeDocument/2006/relationships/hyperlink" Target="https://services.anu.edu.au/files/user-guide/Create%20a%20Reimbursement%20Claim.pdf" TargetMode="External"/><Relationship Id="rId39" Type="http://schemas.openxmlformats.org/officeDocument/2006/relationships/header" Target="header2.xml"/><Relationship Id="rId21" Type="http://schemas.openxmlformats.org/officeDocument/2006/relationships/hyperlink" Target="mailto:srw.foundation@anu.edu.au" TargetMode="External"/><Relationship Id="rId34" Type="http://schemas.openxmlformats.org/officeDocument/2006/relationships/hyperlink" Target="https://policies.anu.edu.au/ppl/document/ANUP_000476"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rw.foundation@anu.edu.au" TargetMode="External"/><Relationship Id="rId20" Type="http://schemas.openxmlformats.org/officeDocument/2006/relationships/hyperlink" Target="https://policies.anu.edu.au/ppl/document/ANUP_000987" TargetMode="External"/><Relationship Id="rId29" Type="http://schemas.openxmlformats.org/officeDocument/2006/relationships/hyperlink" Target="mailto:srw.foundation@anu.edu.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licies.anu.edu.au/ppl/document/ANUP_000476" TargetMode="External"/><Relationship Id="rId24" Type="http://schemas.openxmlformats.org/officeDocument/2006/relationships/hyperlink" Target="https://atotaxrates.info/allowances/ato-reasonable-travel-allowances/" TargetMode="External"/><Relationship Id="rId32" Type="http://schemas.openxmlformats.org/officeDocument/2006/relationships/hyperlink" Target="https://services.anu.edu.au/human-resources/business-travel/travel-approval-eform-faq"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sustainability.anu.edu.au/solutions/climate-change-energy/university-related-travel" TargetMode="External"/><Relationship Id="rId23" Type="http://schemas.openxmlformats.org/officeDocument/2006/relationships/hyperlink" Target="https://services.anu.edu.au/human-resources/business-travel/travel-allowance-per-diems-for-domestic-and-international-travel" TargetMode="External"/><Relationship Id="rId28" Type="http://schemas.openxmlformats.org/officeDocument/2006/relationships/hyperlink" Target="https://policies.anu.edu.au/ppl/download/ANUP_7482963" TargetMode="External"/><Relationship Id="rId36" Type="http://schemas.openxmlformats.org/officeDocument/2006/relationships/hyperlink" Target="https://policies.anu.edu.au/ppl/document/ANUP_000476" TargetMode="External"/><Relationship Id="rId10" Type="http://schemas.openxmlformats.org/officeDocument/2006/relationships/endnotes" Target="endnotes.xml"/><Relationship Id="rId19" Type="http://schemas.openxmlformats.org/officeDocument/2006/relationships/hyperlink" Target="https://policies.anu.edu.au/ppl/download/ANUP_000856" TargetMode="External"/><Relationship Id="rId31" Type="http://schemas.openxmlformats.org/officeDocument/2006/relationships/hyperlink" Target="https://srwfoundation.anu.edu.au/sites/default/files/2023-10/SRW%20Travel%20Tracking.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licies.anu.edu.au/ppl/document/ANUP_000476" TargetMode="External"/><Relationship Id="rId22" Type="http://schemas.openxmlformats.org/officeDocument/2006/relationships/hyperlink" Target="mailto:academic@travelctm.com" TargetMode="External"/><Relationship Id="rId27" Type="http://schemas.openxmlformats.org/officeDocument/2006/relationships/hyperlink" Target="https://services.anu.edu.au/information-technology/software-systems/finance-self-service/finance-self-service-reimbursements" TargetMode="External"/><Relationship Id="rId30" Type="http://schemas.openxmlformats.org/officeDocument/2006/relationships/hyperlink" Target="https://policies.anu.edu.au/ppl/document/ANUP_000847" TargetMode="External"/><Relationship Id="rId35" Type="http://schemas.openxmlformats.org/officeDocument/2006/relationships/hyperlink" Target="https://sustainability.anu.edu.au/solutions/climate-change-energy/university-related-trave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ervices.anu.edu.au/files/resource/ANU%20Travel%20Handbook.pdf" TargetMode="External"/><Relationship Id="rId17" Type="http://schemas.openxmlformats.org/officeDocument/2006/relationships/hyperlink" Target="https://eforms.anu.edu.au/Infiniti_Prod/Produce/WebLogin.aspx?ReturnUrl=%2fInfiniti_Prod%2fProduce%2f" TargetMode="External"/><Relationship Id="rId25" Type="http://schemas.openxmlformats.org/officeDocument/2006/relationships/hyperlink" Target="https://services.anu.edu.au/information-technology/software-systems/finance-self-service/finance-self-service-reimbursements" TargetMode="External"/><Relationship Id="rId33" Type="http://schemas.openxmlformats.org/officeDocument/2006/relationships/hyperlink" Target="https://sustainability.anu.edu.au/files/2024-04/Below%20Zero%20Strategic%20Plan%202022-2031.pdf"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NU\SharedTemplates\Word-Blank-Letterhead%202023.dotx" TargetMode="External"/></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0e2885-58e1-4e94-9dc7-f83158e7ef28" xsi:nil="true"/>
    <lcf76f155ced4ddcb4097134ff3c332f xmlns="547bcf80-8b1b-4511-8412-f7f9903bb3a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6BF4FF36C90E469D9A7A61F92EC84F" ma:contentTypeVersion="15" ma:contentTypeDescription="Create a new document." ma:contentTypeScope="" ma:versionID="887fe2a71a6aa2a53ef240c44001d36e">
  <xsd:schema xmlns:xsd="http://www.w3.org/2001/XMLSchema" xmlns:xs="http://www.w3.org/2001/XMLSchema" xmlns:p="http://schemas.microsoft.com/office/2006/metadata/properties" xmlns:ns2="547bcf80-8b1b-4511-8412-f7f9903bb3a9" xmlns:ns3="c30e2885-58e1-4e94-9dc7-f83158e7ef28" xmlns:ns4="0ce2c5f7-90f9-4591-9b6e-6540d8346bfd" targetNamespace="http://schemas.microsoft.com/office/2006/metadata/properties" ma:root="true" ma:fieldsID="5612a1109f13f158309b6f190eb7503b" ns2:_="" ns3:_="" ns4:_="">
    <xsd:import namespace="547bcf80-8b1b-4511-8412-f7f9903bb3a9"/>
    <xsd:import namespace="c30e2885-58e1-4e94-9dc7-f83158e7ef28"/>
    <xsd:import namespace="0ce2c5f7-90f9-4591-9b6e-6540d8346b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bcf80-8b1b-4511-8412-f7f9903bb3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2885-58e1-4e94-9dc7-f83158e7ef2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ee09b6f-ab72-4e6c-838d-ed8945cc359f}" ma:internalName="TaxCatchAll" ma:showField="CatchAllData" ma:web="0ce2c5f7-90f9-4591-9b6e-6540d8346b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e2c5f7-90f9-4591-9b6e-6540d8346bf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3A440B-85ED-413D-88FD-7E5806C6865F}">
  <ds:schemaRefs>
    <ds:schemaRef ds:uri="http://schemas.microsoft.com/office/2006/metadata/properties"/>
    <ds:schemaRef ds:uri="http://schemas.microsoft.com/office/infopath/2007/PartnerControls"/>
    <ds:schemaRef ds:uri="c30e2885-58e1-4e94-9dc7-f83158e7ef28"/>
    <ds:schemaRef ds:uri="547bcf80-8b1b-4511-8412-f7f9903bb3a9"/>
  </ds:schemaRefs>
</ds:datastoreItem>
</file>

<file path=customXml/itemProps2.xml><?xml version="1.0" encoding="utf-8"?>
<ds:datastoreItem xmlns:ds="http://schemas.openxmlformats.org/officeDocument/2006/customXml" ds:itemID="{7C032659-389F-4E95-BE16-EC148AA73A10}">
  <ds:schemaRefs>
    <ds:schemaRef ds:uri="http://schemas.openxmlformats.org/officeDocument/2006/bibliography"/>
  </ds:schemaRefs>
</ds:datastoreItem>
</file>

<file path=customXml/itemProps3.xml><?xml version="1.0" encoding="utf-8"?>
<ds:datastoreItem xmlns:ds="http://schemas.openxmlformats.org/officeDocument/2006/customXml" ds:itemID="{60BC9498-A3FD-425F-B24F-B6954D146419}">
  <ds:schemaRefs>
    <ds:schemaRef ds:uri="http://schemas.microsoft.com/sharepoint/v3/contenttype/forms"/>
  </ds:schemaRefs>
</ds:datastoreItem>
</file>

<file path=customXml/itemProps4.xml><?xml version="1.0" encoding="utf-8"?>
<ds:datastoreItem xmlns:ds="http://schemas.openxmlformats.org/officeDocument/2006/customXml" ds:itemID="{1D2363BF-059C-4C13-90C7-3D2D42F83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bcf80-8b1b-4511-8412-f7f9903bb3a9"/>
    <ds:schemaRef ds:uri="c30e2885-58e1-4e94-9dc7-f83158e7ef28"/>
    <ds:schemaRef ds:uri="0ce2c5f7-90f9-4591-9b6e-6540d8346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Word-Blank-Letterhead 2023.dotx</Template>
  <TotalTime>791</TotalTime>
  <Pages>1</Pages>
  <Words>2694</Words>
  <Characters>15356</Characters>
  <Application>Microsoft Office Word</Application>
  <DocSecurity>4</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18014</CharactersWithSpaces>
  <SharedDoc>false</SharedDoc>
  <HLinks>
    <vt:vector size="156" baseType="variant">
      <vt:variant>
        <vt:i4>6946837</vt:i4>
      </vt:variant>
      <vt:variant>
        <vt:i4>75</vt:i4>
      </vt:variant>
      <vt:variant>
        <vt:i4>0</vt:i4>
      </vt:variant>
      <vt:variant>
        <vt:i4>5</vt:i4>
      </vt:variant>
      <vt:variant>
        <vt:lpwstr>https://policies.anu.edu.au/ppl/document/ANUP_000476</vt:lpwstr>
      </vt:variant>
      <vt:variant>
        <vt:lpwstr/>
      </vt:variant>
      <vt:variant>
        <vt:i4>7078009</vt:i4>
      </vt:variant>
      <vt:variant>
        <vt:i4>72</vt:i4>
      </vt:variant>
      <vt:variant>
        <vt:i4>0</vt:i4>
      </vt:variant>
      <vt:variant>
        <vt:i4>5</vt:i4>
      </vt:variant>
      <vt:variant>
        <vt:lpwstr>https://sustainability.anu.edu.au/solutions/climate-change-energy/university-related-travel</vt:lpwstr>
      </vt:variant>
      <vt:variant>
        <vt:lpwstr>B0023</vt:lpwstr>
      </vt:variant>
      <vt:variant>
        <vt:i4>6946837</vt:i4>
      </vt:variant>
      <vt:variant>
        <vt:i4>69</vt:i4>
      </vt:variant>
      <vt:variant>
        <vt:i4>0</vt:i4>
      </vt:variant>
      <vt:variant>
        <vt:i4>5</vt:i4>
      </vt:variant>
      <vt:variant>
        <vt:lpwstr>https://policies.anu.edu.au/ppl/document/ANUP_000476</vt:lpwstr>
      </vt:variant>
      <vt:variant>
        <vt:lpwstr/>
      </vt:variant>
      <vt:variant>
        <vt:i4>3801138</vt:i4>
      </vt:variant>
      <vt:variant>
        <vt:i4>66</vt:i4>
      </vt:variant>
      <vt:variant>
        <vt:i4>0</vt:i4>
      </vt:variant>
      <vt:variant>
        <vt:i4>5</vt:i4>
      </vt:variant>
      <vt:variant>
        <vt:lpwstr>https://sustainability.anu.edu.au/files/2024-04/Below Zero Strategic Plan 2022-2031.pdf</vt:lpwstr>
      </vt:variant>
      <vt:variant>
        <vt:lpwstr/>
      </vt:variant>
      <vt:variant>
        <vt:i4>262174</vt:i4>
      </vt:variant>
      <vt:variant>
        <vt:i4>63</vt:i4>
      </vt:variant>
      <vt:variant>
        <vt:i4>0</vt:i4>
      </vt:variant>
      <vt:variant>
        <vt:i4>5</vt:i4>
      </vt:variant>
      <vt:variant>
        <vt:lpwstr>https://services.anu.edu.au/human-resources/business-travel/travel-approval-eform-faq</vt:lpwstr>
      </vt:variant>
      <vt:variant>
        <vt:lpwstr/>
      </vt:variant>
      <vt:variant>
        <vt:i4>852059</vt:i4>
      </vt:variant>
      <vt:variant>
        <vt:i4>60</vt:i4>
      </vt:variant>
      <vt:variant>
        <vt:i4>0</vt:i4>
      </vt:variant>
      <vt:variant>
        <vt:i4>5</vt:i4>
      </vt:variant>
      <vt:variant>
        <vt:lpwstr>https://srwfoundation.anu.edu.au/sites/default/files/2023-10/SRW Travel Tracking.xlsx</vt:lpwstr>
      </vt:variant>
      <vt:variant>
        <vt:lpwstr/>
      </vt:variant>
      <vt:variant>
        <vt:i4>6750230</vt:i4>
      </vt:variant>
      <vt:variant>
        <vt:i4>57</vt:i4>
      </vt:variant>
      <vt:variant>
        <vt:i4>0</vt:i4>
      </vt:variant>
      <vt:variant>
        <vt:i4>5</vt:i4>
      </vt:variant>
      <vt:variant>
        <vt:lpwstr>https://policies.anu.edu.au/ppl/document/ANUP_000847</vt:lpwstr>
      </vt:variant>
      <vt:variant>
        <vt:lpwstr/>
      </vt:variant>
      <vt:variant>
        <vt:i4>3473428</vt:i4>
      </vt:variant>
      <vt:variant>
        <vt:i4>54</vt:i4>
      </vt:variant>
      <vt:variant>
        <vt:i4>0</vt:i4>
      </vt:variant>
      <vt:variant>
        <vt:i4>5</vt:i4>
      </vt:variant>
      <vt:variant>
        <vt:lpwstr>mailto:srw.foundation@anu.edu.au</vt:lpwstr>
      </vt:variant>
      <vt:variant>
        <vt:lpwstr/>
      </vt:variant>
      <vt:variant>
        <vt:i4>6881294</vt:i4>
      </vt:variant>
      <vt:variant>
        <vt:i4>51</vt:i4>
      </vt:variant>
      <vt:variant>
        <vt:i4>0</vt:i4>
      </vt:variant>
      <vt:variant>
        <vt:i4>5</vt:i4>
      </vt:variant>
      <vt:variant>
        <vt:lpwstr>https://policies.anu.edu.au/ppl/download/ANUP_7482963</vt:lpwstr>
      </vt:variant>
      <vt:variant>
        <vt:lpwstr/>
      </vt:variant>
      <vt:variant>
        <vt:i4>6160394</vt:i4>
      </vt:variant>
      <vt:variant>
        <vt:i4>48</vt:i4>
      </vt:variant>
      <vt:variant>
        <vt:i4>0</vt:i4>
      </vt:variant>
      <vt:variant>
        <vt:i4>5</vt:i4>
      </vt:variant>
      <vt:variant>
        <vt:lpwstr>https://services.anu.edu.au/information-technology/software-systems/finance-self-service/finance-self-service-reimbursements</vt:lpwstr>
      </vt:variant>
      <vt:variant>
        <vt:lpwstr/>
      </vt:variant>
      <vt:variant>
        <vt:i4>65553</vt:i4>
      </vt:variant>
      <vt:variant>
        <vt:i4>45</vt:i4>
      </vt:variant>
      <vt:variant>
        <vt:i4>0</vt:i4>
      </vt:variant>
      <vt:variant>
        <vt:i4>5</vt:i4>
      </vt:variant>
      <vt:variant>
        <vt:lpwstr>https://services.anu.edu.au/files/user-guide/Create a Reimbursement Claim.pdf</vt:lpwstr>
      </vt:variant>
      <vt:variant>
        <vt:lpwstr/>
      </vt:variant>
      <vt:variant>
        <vt:i4>6160394</vt:i4>
      </vt:variant>
      <vt:variant>
        <vt:i4>42</vt:i4>
      </vt:variant>
      <vt:variant>
        <vt:i4>0</vt:i4>
      </vt:variant>
      <vt:variant>
        <vt:i4>5</vt:i4>
      </vt:variant>
      <vt:variant>
        <vt:lpwstr>https://services.anu.edu.au/information-technology/software-systems/finance-self-service/finance-self-service-reimbursements</vt:lpwstr>
      </vt:variant>
      <vt:variant>
        <vt:lpwstr/>
      </vt:variant>
      <vt:variant>
        <vt:i4>1376323</vt:i4>
      </vt:variant>
      <vt:variant>
        <vt:i4>39</vt:i4>
      </vt:variant>
      <vt:variant>
        <vt:i4>0</vt:i4>
      </vt:variant>
      <vt:variant>
        <vt:i4>5</vt:i4>
      </vt:variant>
      <vt:variant>
        <vt:lpwstr>https://atotaxrates.info/allowances/ato-reasonable-travel-allowances/</vt:lpwstr>
      </vt:variant>
      <vt:variant>
        <vt:lpwstr/>
      </vt:variant>
      <vt:variant>
        <vt:i4>6029317</vt:i4>
      </vt:variant>
      <vt:variant>
        <vt:i4>36</vt:i4>
      </vt:variant>
      <vt:variant>
        <vt:i4>0</vt:i4>
      </vt:variant>
      <vt:variant>
        <vt:i4>5</vt:i4>
      </vt:variant>
      <vt:variant>
        <vt:lpwstr>https://services.anu.edu.au/human-resources/business-travel/travel-allowance-per-diems-for-domestic-and-international-travel</vt:lpwstr>
      </vt:variant>
      <vt:variant>
        <vt:lpwstr/>
      </vt:variant>
      <vt:variant>
        <vt:i4>7536734</vt:i4>
      </vt:variant>
      <vt:variant>
        <vt:i4>33</vt:i4>
      </vt:variant>
      <vt:variant>
        <vt:i4>0</vt:i4>
      </vt:variant>
      <vt:variant>
        <vt:i4>5</vt:i4>
      </vt:variant>
      <vt:variant>
        <vt:lpwstr>mailto:academic@travelctm.com</vt:lpwstr>
      </vt:variant>
      <vt:variant>
        <vt:lpwstr/>
      </vt:variant>
      <vt:variant>
        <vt:i4>3473428</vt:i4>
      </vt:variant>
      <vt:variant>
        <vt:i4>30</vt:i4>
      </vt:variant>
      <vt:variant>
        <vt:i4>0</vt:i4>
      </vt:variant>
      <vt:variant>
        <vt:i4>5</vt:i4>
      </vt:variant>
      <vt:variant>
        <vt:lpwstr>mailto:srw.foundation@anu.edu.au</vt:lpwstr>
      </vt:variant>
      <vt:variant>
        <vt:lpwstr/>
      </vt:variant>
      <vt:variant>
        <vt:i4>6684698</vt:i4>
      </vt:variant>
      <vt:variant>
        <vt:i4>27</vt:i4>
      </vt:variant>
      <vt:variant>
        <vt:i4>0</vt:i4>
      </vt:variant>
      <vt:variant>
        <vt:i4>5</vt:i4>
      </vt:variant>
      <vt:variant>
        <vt:lpwstr>https://policies.anu.edu.au/ppl/document/ANUP_000987</vt:lpwstr>
      </vt:variant>
      <vt:variant>
        <vt:lpwstr/>
      </vt:variant>
      <vt:variant>
        <vt:i4>6750221</vt:i4>
      </vt:variant>
      <vt:variant>
        <vt:i4>24</vt:i4>
      </vt:variant>
      <vt:variant>
        <vt:i4>0</vt:i4>
      </vt:variant>
      <vt:variant>
        <vt:i4>5</vt:i4>
      </vt:variant>
      <vt:variant>
        <vt:lpwstr>https://policies.anu.edu.au/ppl/download/ANUP_000856</vt:lpwstr>
      </vt:variant>
      <vt:variant>
        <vt:lpwstr/>
      </vt:variant>
      <vt:variant>
        <vt:i4>6684694</vt:i4>
      </vt:variant>
      <vt:variant>
        <vt:i4>21</vt:i4>
      </vt:variant>
      <vt:variant>
        <vt:i4>0</vt:i4>
      </vt:variant>
      <vt:variant>
        <vt:i4>5</vt:i4>
      </vt:variant>
      <vt:variant>
        <vt:lpwstr>https://policies.anu.edu.au/ppl/document/ANUP_000846</vt:lpwstr>
      </vt:variant>
      <vt:variant>
        <vt:lpwstr/>
      </vt:variant>
      <vt:variant>
        <vt:i4>3080246</vt:i4>
      </vt:variant>
      <vt:variant>
        <vt:i4>18</vt:i4>
      </vt:variant>
      <vt:variant>
        <vt:i4>0</vt:i4>
      </vt:variant>
      <vt:variant>
        <vt:i4>5</vt:i4>
      </vt:variant>
      <vt:variant>
        <vt:lpwstr>https://eforms.anu.edu.au/Infiniti_Prod/Produce/WebLogin.aspx?ReturnUrl=%2fInfiniti_Prod%2fProduce%2f</vt:lpwstr>
      </vt:variant>
      <vt:variant>
        <vt:lpwstr/>
      </vt:variant>
      <vt:variant>
        <vt:i4>3473428</vt:i4>
      </vt:variant>
      <vt:variant>
        <vt:i4>15</vt:i4>
      </vt:variant>
      <vt:variant>
        <vt:i4>0</vt:i4>
      </vt:variant>
      <vt:variant>
        <vt:i4>5</vt:i4>
      </vt:variant>
      <vt:variant>
        <vt:lpwstr>mailto:srw.foundation@anu.edu.au</vt:lpwstr>
      </vt:variant>
      <vt:variant>
        <vt:lpwstr/>
      </vt:variant>
      <vt:variant>
        <vt:i4>7078009</vt:i4>
      </vt:variant>
      <vt:variant>
        <vt:i4>12</vt:i4>
      </vt:variant>
      <vt:variant>
        <vt:i4>0</vt:i4>
      </vt:variant>
      <vt:variant>
        <vt:i4>5</vt:i4>
      </vt:variant>
      <vt:variant>
        <vt:lpwstr>https://sustainability.anu.edu.au/solutions/climate-change-energy/university-related-travel</vt:lpwstr>
      </vt:variant>
      <vt:variant>
        <vt:lpwstr>B0023</vt:lpwstr>
      </vt:variant>
      <vt:variant>
        <vt:i4>6946837</vt:i4>
      </vt:variant>
      <vt:variant>
        <vt:i4>9</vt:i4>
      </vt:variant>
      <vt:variant>
        <vt:i4>0</vt:i4>
      </vt:variant>
      <vt:variant>
        <vt:i4>5</vt:i4>
      </vt:variant>
      <vt:variant>
        <vt:lpwstr>https://policies.anu.edu.au/ppl/document/ANUP_000476</vt:lpwstr>
      </vt:variant>
      <vt:variant>
        <vt:lpwstr/>
      </vt:variant>
      <vt:variant>
        <vt:i4>3801138</vt:i4>
      </vt:variant>
      <vt:variant>
        <vt:i4>6</vt:i4>
      </vt:variant>
      <vt:variant>
        <vt:i4>0</vt:i4>
      </vt:variant>
      <vt:variant>
        <vt:i4>5</vt:i4>
      </vt:variant>
      <vt:variant>
        <vt:lpwstr>https://sustainability.anu.edu.au/files/2024-04/Below Zero Strategic Plan 2022-2031.pdf</vt:lpwstr>
      </vt:variant>
      <vt:variant>
        <vt:lpwstr/>
      </vt:variant>
      <vt:variant>
        <vt:i4>3473466</vt:i4>
      </vt:variant>
      <vt:variant>
        <vt:i4>3</vt:i4>
      </vt:variant>
      <vt:variant>
        <vt:i4>0</vt:i4>
      </vt:variant>
      <vt:variant>
        <vt:i4>5</vt:i4>
      </vt:variant>
      <vt:variant>
        <vt:lpwstr>https://services.anu.edu.au/files/resource/ANU Travel Handbook.pdf</vt:lpwstr>
      </vt:variant>
      <vt:variant>
        <vt:lpwstr/>
      </vt:variant>
      <vt:variant>
        <vt:i4>6946837</vt:i4>
      </vt:variant>
      <vt:variant>
        <vt:i4>0</vt:i4>
      </vt:variant>
      <vt:variant>
        <vt:i4>0</vt:i4>
      </vt:variant>
      <vt:variant>
        <vt:i4>5</vt:i4>
      </vt:variant>
      <vt:variant>
        <vt:lpwstr>https://policies.anu.edu.au/ppl/document/ANUP_000476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Long</dc:creator>
  <cp:keywords/>
  <dc:description/>
  <cp:lastModifiedBy>Liz Long</cp:lastModifiedBy>
  <cp:revision>168</cp:revision>
  <cp:lastPrinted>2021-02-24T18:17:00Z</cp:lastPrinted>
  <dcterms:created xsi:type="dcterms:W3CDTF">2023-08-18T15:15:00Z</dcterms:created>
  <dcterms:modified xsi:type="dcterms:W3CDTF">2024-09-09T18:55:00Z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0x010100E06BF4FF36C90E469D9A7A61F92EC84F</vt:lpwstr>
  </property>
  <property fmtid="{D5CDD505-2E9C-101B-9397-08002B2CF9AE}" pid="3" name="Order">
    <vt:r8>100</vt:r8>
  </property>
  <property fmtid="{D5CDD505-2E9C-101B-9397-08002B2CF9AE}" pid="4" name="MediaServiceImageTags">
    <vt:lpwstr/>
  </property>
</Properties>
</file>